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EE" w:rsidRDefault="00B313EE" w:rsidP="00B313EE">
      <w:pPr>
        <w:tabs>
          <w:tab w:val="left" w:pos="3525"/>
        </w:tabs>
        <w:suppressAutoHyphens/>
      </w:pPr>
      <w:r>
        <w:t xml:space="preserve">Pieczęć szkoły  </w:t>
      </w:r>
    </w:p>
    <w:p w:rsidR="00B313EE" w:rsidRDefault="00B313EE" w:rsidP="00B313EE">
      <w:pPr>
        <w:tabs>
          <w:tab w:val="left" w:pos="3525"/>
        </w:tabs>
        <w:suppressAutoHyphens/>
        <w:jc w:val="right"/>
        <w:rPr>
          <w:b/>
        </w:rPr>
      </w:pPr>
      <w:r>
        <w:rPr>
          <w:b/>
        </w:rPr>
        <w:t>Załącznik A</w:t>
      </w:r>
    </w:p>
    <w:p w:rsidR="00060DBE" w:rsidRDefault="00060DBE" w:rsidP="00B313EE">
      <w:pPr>
        <w:tabs>
          <w:tab w:val="left" w:pos="3525"/>
        </w:tabs>
        <w:suppressAutoHyphens/>
        <w:jc w:val="right"/>
        <w:rPr>
          <w:b/>
        </w:rPr>
      </w:pPr>
    </w:p>
    <w:p w:rsidR="00B313EE" w:rsidRDefault="00B313EE" w:rsidP="00B313EE">
      <w:pPr>
        <w:numPr>
          <w:ilvl w:val="0"/>
          <w:numId w:val="1"/>
        </w:numPr>
        <w:suppressAutoHyphens/>
        <w:spacing w:after="120"/>
        <w:jc w:val="center"/>
        <w:rPr>
          <w:b/>
        </w:rPr>
      </w:pPr>
      <w:r>
        <w:rPr>
          <w:b/>
        </w:rPr>
        <w:t>Część wstępna planowania</w:t>
      </w:r>
    </w:p>
    <w:p w:rsidR="00B313EE" w:rsidRDefault="00B313EE" w:rsidP="00B313EE">
      <w:pPr>
        <w:suppressAutoHyphens/>
        <w:spacing w:after="120"/>
        <w:ind w:left="720"/>
      </w:pPr>
    </w:p>
    <w:p w:rsidR="00B313EE" w:rsidRDefault="00B313EE" w:rsidP="00B313E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720"/>
        <w:jc w:val="both"/>
      </w:pPr>
      <w:r>
        <w:rPr>
          <w:b/>
        </w:rPr>
        <w:t>Problem priorytetowy do rozwiązania</w:t>
      </w:r>
      <w:r>
        <w:t xml:space="preserve">: </w:t>
      </w:r>
    </w:p>
    <w:p w:rsidR="001C1A19" w:rsidRDefault="001C1A19" w:rsidP="001C1A19">
      <w:pPr>
        <w:tabs>
          <w:tab w:val="left" w:pos="0"/>
          <w:tab w:val="left" w:pos="360"/>
        </w:tabs>
        <w:suppressAutoHyphens/>
        <w:ind w:left="360"/>
        <w:jc w:val="both"/>
      </w:pPr>
    </w:p>
    <w:p w:rsidR="00B313EE" w:rsidRDefault="001C1A19" w:rsidP="00B313EE">
      <w:pPr>
        <w:tabs>
          <w:tab w:val="left" w:pos="0"/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Niska </w:t>
      </w:r>
      <w:r w:rsidR="00B313EE">
        <w:rPr>
          <w:b/>
          <w:bCs/>
        </w:rPr>
        <w:t>sprawność fizyczna uczniów</w:t>
      </w:r>
      <w:r w:rsidR="00D64CFE">
        <w:rPr>
          <w:b/>
          <w:bCs/>
        </w:rPr>
        <w:t>.</w:t>
      </w:r>
    </w:p>
    <w:p w:rsidR="00B313EE" w:rsidRDefault="00B313EE" w:rsidP="00B313EE">
      <w:pPr>
        <w:tabs>
          <w:tab w:val="left" w:pos="0"/>
          <w:tab w:val="left" w:pos="360"/>
        </w:tabs>
        <w:jc w:val="both"/>
      </w:pPr>
    </w:p>
    <w:p w:rsidR="00B313EE" w:rsidRDefault="00B313EE" w:rsidP="00B313EE">
      <w:pPr>
        <w:numPr>
          <w:ilvl w:val="1"/>
          <w:numId w:val="3"/>
        </w:numPr>
        <w:suppressAutoHyphens/>
        <w:ind w:left="567" w:hanging="567"/>
        <w:contextualSpacing/>
        <w:jc w:val="both"/>
      </w:pPr>
      <w:r>
        <w:rPr>
          <w:b/>
        </w:rPr>
        <w:t>Krótki opis problemu priorytetowego</w:t>
      </w:r>
      <w:r>
        <w:t xml:space="preserve"> (wpisać konkretne dane wg wyników autoewaluacji)</w:t>
      </w:r>
    </w:p>
    <w:p w:rsidR="00B313EE" w:rsidRDefault="00B313EE" w:rsidP="00B313EE">
      <w:pPr>
        <w:suppressAutoHyphens/>
        <w:ind w:left="567"/>
        <w:contextualSpacing/>
        <w:jc w:val="both"/>
      </w:pPr>
    </w:p>
    <w:p w:rsidR="00B313EE" w:rsidRDefault="00B313EE" w:rsidP="00B313EE">
      <w:pPr>
        <w:tabs>
          <w:tab w:val="left" w:pos="0"/>
          <w:tab w:val="left" w:pos="360"/>
          <w:tab w:val="num" w:pos="1080"/>
        </w:tabs>
        <w:jc w:val="both"/>
      </w:pPr>
      <w:r>
        <w:tab/>
        <w:t>Ze względu na specyfikę szkoły i specjalne potrzeby naszych uczniów wynikające z ich dysfunkcji rozwojowych istnieje konieczność podejmowania ciągłych działań dążących do poprawy sprawności fizycznej. Na podstawie</w:t>
      </w:r>
      <w:r w:rsidR="001C1A19">
        <w:t xml:space="preserve"> obserwacji</w:t>
      </w:r>
      <w:r w:rsidR="00D64CFE">
        <w:t xml:space="preserve"> oraz wywiadów z nauczycielami i wychowawcami klas</w:t>
      </w:r>
      <w:r>
        <w:t xml:space="preserve"> możemy stwierdzić, że szkoła umożliwia aktywne praktykowanie zachowań prozdrowotnych w szkole. </w:t>
      </w:r>
    </w:p>
    <w:p w:rsidR="00B313EE" w:rsidRDefault="00B313EE" w:rsidP="00B313EE">
      <w:pPr>
        <w:tabs>
          <w:tab w:val="left" w:pos="0"/>
          <w:tab w:val="left" w:pos="360"/>
          <w:tab w:val="num" w:pos="1080"/>
        </w:tabs>
        <w:jc w:val="both"/>
      </w:pPr>
    </w:p>
    <w:p w:rsidR="00B313EE" w:rsidRDefault="00B313EE" w:rsidP="00B313EE">
      <w:pPr>
        <w:tabs>
          <w:tab w:val="left" w:pos="0"/>
          <w:tab w:val="left" w:pos="360"/>
          <w:tab w:val="num" w:pos="1080"/>
        </w:tabs>
        <w:jc w:val="both"/>
      </w:pPr>
      <w:r>
        <w:tab/>
        <w:t xml:space="preserve">Analiza dokumentów: Indywidualnych Programów Edukacyjno-Terapeutycznych </w:t>
      </w:r>
      <w:r>
        <w:br/>
        <w:t>i  Wielospecjalistycznych Ocen Poziomu Funkcjonowania Uczniów, wskazują na dysfunkcje ruchowe oraz na potrzebę poprawy funkcjonowania uczniów w zakresie motoryki dużej i małej, napięcia mięśniowego, zmysłu równowagi, koordynacji przestrzennej, świadomości własnego ciała. Zarówno uczniowie, jak i pracownicy przyznają, że sprawność fizyczna jest czynnikiem warunkującym ich zdrowie.</w:t>
      </w:r>
    </w:p>
    <w:p w:rsidR="00B313EE" w:rsidRDefault="00B313EE" w:rsidP="00B313EE">
      <w:pPr>
        <w:tabs>
          <w:tab w:val="left" w:pos="0"/>
          <w:tab w:val="left" w:pos="360"/>
          <w:tab w:val="num" w:pos="1080"/>
        </w:tabs>
        <w:jc w:val="both"/>
      </w:pPr>
    </w:p>
    <w:p w:rsidR="00B313EE" w:rsidRDefault="00B313EE" w:rsidP="00B313EE">
      <w:pPr>
        <w:numPr>
          <w:ilvl w:val="1"/>
          <w:numId w:val="3"/>
        </w:numPr>
        <w:suppressAutoHyphens/>
        <w:ind w:left="567" w:hanging="567"/>
        <w:contextualSpacing/>
        <w:jc w:val="both"/>
      </w:pPr>
      <w:r>
        <w:rPr>
          <w:b/>
        </w:rPr>
        <w:t>Uzasadnienie wyboru priorytetu</w:t>
      </w:r>
      <w:r>
        <w:t xml:space="preserve"> (wpisać: dlaczego go wybrano, kto i na jakiej podstawie dokonał tego wyboru):</w:t>
      </w:r>
    </w:p>
    <w:p w:rsidR="00B313EE" w:rsidRDefault="00B313EE" w:rsidP="00B313EE">
      <w:pPr>
        <w:tabs>
          <w:tab w:val="left" w:pos="0"/>
          <w:tab w:val="left" w:pos="360"/>
        </w:tabs>
        <w:jc w:val="both"/>
      </w:pPr>
    </w:p>
    <w:p w:rsidR="00B313EE" w:rsidRDefault="00B313EE" w:rsidP="00B313EE">
      <w:pPr>
        <w:tabs>
          <w:tab w:val="left" w:pos="0"/>
          <w:tab w:val="left" w:pos="360"/>
        </w:tabs>
        <w:jc w:val="both"/>
      </w:pPr>
      <w:r>
        <w:t xml:space="preserve">Wybór priorytetu został wybrany przez Zespół ds. Promocji Zdrowia. Wyniki </w:t>
      </w:r>
      <w:r w:rsidR="001C1A19">
        <w:t>badań</w:t>
      </w:r>
      <w:r w:rsidR="00D64CFE">
        <w:t xml:space="preserve"> sprawnościowych</w:t>
      </w:r>
      <w:r w:rsidR="001C1A19">
        <w:t xml:space="preserve"> </w:t>
      </w:r>
      <w:r>
        <w:t>wskazują na skuteczne podejście i praktykę promocji zdrowia, natomiast nie wskazują na stan zdrowia (sprawność fizyczną ) naszych uczniów. Z uwagi na specyfikę szkoły, występujące dysfunkcje  u dzieci wynikające z różnego rodzaju niepełnosprawności (niesłyszący, słabosłyszący, autyzm, afazja,  FAS, Asperger, niepełnosprawności intelektualne i sprzężone) oraz zaburzenia emocjonalne uważamy, że w roku szkolnym 202</w:t>
      </w:r>
      <w:r w:rsidR="001C1A19">
        <w:t>3</w:t>
      </w:r>
      <w:r>
        <w:t>/202</w:t>
      </w:r>
      <w:r w:rsidR="001C1A19">
        <w:t>4</w:t>
      </w:r>
      <w:r>
        <w:t xml:space="preserve"> należy kontynuować usprawnianie ruchowe naszych uczniów. Działania będą szeroką alternatywą dla poprawnego rozwoju dziecka na każdym polu funkcjonowania w szkole i środowisku lokalnym. Wzmocnienie sprawności fizycznej przekłada się na lepsze funkcjonowanie w sferze emocjonalnej i społecznej uczniów. Każdy sukces, pokonanie kolejnych trudności przybliży uczniów do pokonywania barier i osiągnięcia poczucia bycia sprawnym.</w:t>
      </w:r>
    </w:p>
    <w:p w:rsidR="00B313EE" w:rsidRDefault="00B313EE" w:rsidP="00B313EE">
      <w:pPr>
        <w:tabs>
          <w:tab w:val="left" w:pos="0"/>
          <w:tab w:val="left" w:pos="360"/>
        </w:tabs>
        <w:jc w:val="both"/>
      </w:pPr>
    </w:p>
    <w:p w:rsidR="00B313EE" w:rsidRDefault="00B313EE" w:rsidP="00B313EE">
      <w:pPr>
        <w:shd w:val="clear" w:color="auto" w:fill="FFFFFF"/>
        <w:ind w:firstLine="360"/>
        <w:jc w:val="both"/>
      </w:pPr>
      <w:r>
        <w:t xml:space="preserve">W nowym roku szkolnym chcemy skoncentrować się na motywowaniu uczniów do aktywności ruchowej, poprawiającej ogólną kondycję oraz przypomnieć ogólne zasady zdrowego stylu życia. </w:t>
      </w:r>
    </w:p>
    <w:p w:rsidR="00B313EE" w:rsidRDefault="00B313EE" w:rsidP="00B313EE">
      <w:pPr>
        <w:shd w:val="clear" w:color="auto" w:fill="FFFFFF"/>
        <w:ind w:firstLine="360"/>
        <w:jc w:val="both"/>
      </w:pPr>
    </w:p>
    <w:p w:rsidR="00B313EE" w:rsidRDefault="00B313EE" w:rsidP="00B313EE">
      <w:pPr>
        <w:shd w:val="clear" w:color="auto" w:fill="FFFFFF"/>
        <w:ind w:firstLine="360"/>
        <w:jc w:val="both"/>
      </w:pPr>
    </w:p>
    <w:p w:rsidR="00B313EE" w:rsidRDefault="00B313EE" w:rsidP="00B313EE">
      <w:pPr>
        <w:shd w:val="clear" w:color="auto" w:fill="FFFFFF"/>
        <w:ind w:firstLine="360"/>
        <w:jc w:val="both"/>
      </w:pPr>
    </w:p>
    <w:p w:rsidR="00B313EE" w:rsidRDefault="00B313EE" w:rsidP="00B313EE">
      <w:pPr>
        <w:shd w:val="clear" w:color="auto" w:fill="FFFFFF"/>
        <w:ind w:firstLine="360"/>
        <w:jc w:val="both"/>
      </w:pPr>
    </w:p>
    <w:p w:rsidR="00060DBE" w:rsidRDefault="00060DB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313EE" w:rsidRDefault="00B313EE" w:rsidP="00B313EE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lastRenderedPageBreak/>
        <w:t>Przyczyna/y główna/e istnienia problemu:</w:t>
      </w:r>
    </w:p>
    <w:p w:rsidR="00B313EE" w:rsidRDefault="00B313EE" w:rsidP="00B313EE">
      <w:pPr>
        <w:tabs>
          <w:tab w:val="left" w:pos="0"/>
          <w:tab w:val="left" w:pos="360"/>
        </w:tabs>
        <w:suppressAutoHyphens/>
        <w:ind w:left="360"/>
        <w:jc w:val="both"/>
        <w:rPr>
          <w:b/>
        </w:rPr>
      </w:pPr>
    </w:p>
    <w:p w:rsidR="00B313EE" w:rsidRDefault="00B313EE" w:rsidP="00B313EE">
      <w:pPr>
        <w:tabs>
          <w:tab w:val="left" w:pos="0"/>
          <w:tab w:val="left" w:pos="360"/>
        </w:tabs>
        <w:suppressAutoHyphens/>
        <w:ind w:left="360"/>
        <w:jc w:val="both"/>
        <w:rPr>
          <w:b/>
        </w:rPr>
      </w:pPr>
    </w:p>
    <w:p w:rsidR="00B313EE" w:rsidRDefault="00B313EE" w:rsidP="00B313EE">
      <w:pPr>
        <w:tabs>
          <w:tab w:val="left" w:pos="0"/>
          <w:tab w:val="left" w:pos="360"/>
        </w:tabs>
        <w:suppressAutoHyphens/>
        <w:ind w:left="360"/>
        <w:jc w:val="both"/>
        <w:rPr>
          <w:bCs/>
        </w:rPr>
      </w:pPr>
      <w:r>
        <w:rPr>
          <w:bCs/>
        </w:rPr>
        <w:t xml:space="preserve">- obniżona kondycja fizyczna wynikająca z wrodzonej lub nabytej niepełnosprawności; </w:t>
      </w:r>
    </w:p>
    <w:p w:rsidR="00B313EE" w:rsidRDefault="00D64CFE" w:rsidP="00B313EE">
      <w:pPr>
        <w:jc w:val="both"/>
      </w:pPr>
      <w:r>
        <w:t xml:space="preserve">      </w:t>
      </w:r>
      <w:r w:rsidR="00B313EE">
        <w:t xml:space="preserve">- brak wystarczającej wiedzy nt. zdrowego trybu życia, wpływu aktywności fizycznej na   </w:t>
      </w:r>
    </w:p>
    <w:p w:rsidR="00B313EE" w:rsidRDefault="00B313EE" w:rsidP="00B313EE">
      <w:pPr>
        <w:jc w:val="both"/>
      </w:pPr>
      <w:r>
        <w:t xml:space="preserve">      </w:t>
      </w:r>
      <w:r w:rsidR="00D64CFE">
        <w:t xml:space="preserve">   </w:t>
      </w:r>
      <w:r>
        <w:t>funkcjonowanie organizmu;</w:t>
      </w:r>
    </w:p>
    <w:p w:rsidR="001C1A19" w:rsidRDefault="001C1A19" w:rsidP="00B313EE">
      <w:pPr>
        <w:jc w:val="both"/>
      </w:pPr>
      <w:r>
        <w:t xml:space="preserve">      -  nadmierne korzystanie z Internetu</w:t>
      </w:r>
      <w:r w:rsidR="00D64CFE">
        <w:t xml:space="preserve"> w tym portali społecznościowych;</w:t>
      </w:r>
    </w:p>
    <w:p w:rsidR="001A2CBE" w:rsidRDefault="001A2CBE" w:rsidP="00B313EE">
      <w:pPr>
        <w:jc w:val="both"/>
      </w:pPr>
      <w:r>
        <w:t xml:space="preserve">      - powszechna dostępność do różnorodnych form transportu ( samochody, windy, ruchome </w:t>
      </w:r>
      <w:r w:rsidR="00D64CFE">
        <w:t xml:space="preserve">    </w:t>
      </w:r>
      <w:r>
        <w:t xml:space="preserve">schody) </w:t>
      </w:r>
    </w:p>
    <w:p w:rsidR="00B313EE" w:rsidRDefault="001A2CBE" w:rsidP="00B313EE">
      <w:pPr>
        <w:jc w:val="both"/>
      </w:pPr>
      <w:r>
        <w:t xml:space="preserve">      - brak pozytywnych wzorców osób dorosłych.</w:t>
      </w:r>
    </w:p>
    <w:p w:rsidR="001A2CBE" w:rsidRDefault="001A2CBE" w:rsidP="00B313EE">
      <w:pPr>
        <w:jc w:val="both"/>
      </w:pPr>
    </w:p>
    <w:p w:rsidR="00B313EE" w:rsidRDefault="00B313EE" w:rsidP="00B313E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686"/>
        <w:jc w:val="both"/>
      </w:pPr>
      <w:r>
        <w:rPr>
          <w:b/>
        </w:rPr>
        <w:t>Rozwiązania dla usunięcia przyczyn/y problemu</w:t>
      </w:r>
      <w:r>
        <w:t xml:space="preserve"> (podstawa do ustalenia zadań):</w:t>
      </w:r>
    </w:p>
    <w:p w:rsidR="00B313EE" w:rsidRDefault="00B313EE" w:rsidP="00B313EE"/>
    <w:p w:rsidR="00B313EE" w:rsidRDefault="00B313EE" w:rsidP="00B313EE">
      <w:pPr>
        <w:pStyle w:val="Akapitzlist"/>
        <w:numPr>
          <w:ilvl w:val="0"/>
          <w:numId w:val="4"/>
        </w:numPr>
        <w:ind w:left="426" w:hanging="426"/>
        <w:jc w:val="both"/>
      </w:pPr>
      <w:r>
        <w:t>poprawa kondycji fizycznej przez udział w zajęciach ruchowych, grach zespołowych, zawodach, pieszych rajdach, wycieczkach itp.</w:t>
      </w:r>
    </w:p>
    <w:p w:rsidR="00B313EE" w:rsidRDefault="00B313EE" w:rsidP="00B313EE">
      <w:pPr>
        <w:pStyle w:val="Akapitzlist"/>
        <w:numPr>
          <w:ilvl w:val="0"/>
          <w:numId w:val="4"/>
        </w:numPr>
        <w:ind w:left="426" w:hanging="426"/>
        <w:jc w:val="both"/>
      </w:pPr>
      <w:r>
        <w:t>rozbudzanie zainteresowania własnym zdrowiem, wdrażanie do dbania o zdrowie własne</w:t>
      </w:r>
      <w:r>
        <w:br/>
        <w:t xml:space="preserve"> i innych;</w:t>
      </w:r>
    </w:p>
    <w:p w:rsidR="00B313EE" w:rsidRDefault="00B313EE" w:rsidP="00B313EE">
      <w:pPr>
        <w:pStyle w:val="Akapitzlist"/>
        <w:numPr>
          <w:ilvl w:val="0"/>
          <w:numId w:val="4"/>
        </w:numPr>
        <w:ind w:left="426" w:hanging="426"/>
        <w:jc w:val="both"/>
      </w:pPr>
      <w:r>
        <w:t>dostarczenie informacji o wpływie aktywności fizycznej na funkcjonowanie organizmu.</w:t>
      </w:r>
    </w:p>
    <w:p w:rsidR="00B313EE" w:rsidRDefault="00B313EE" w:rsidP="00B313EE">
      <w:r>
        <w:t xml:space="preserve">  </w:t>
      </w:r>
    </w:p>
    <w:p w:rsidR="00B313EE" w:rsidRDefault="00B313EE" w:rsidP="00B313EE">
      <w:pPr>
        <w:pStyle w:val="Akapitzlist"/>
        <w:ind w:left="426"/>
        <w:jc w:val="both"/>
      </w:pPr>
    </w:p>
    <w:p w:rsidR="00B313EE" w:rsidRDefault="00B313EE" w:rsidP="00B313EE"/>
    <w:p w:rsidR="00B313EE" w:rsidRDefault="00B313EE" w:rsidP="00B313EE">
      <w:pPr>
        <w:tabs>
          <w:tab w:val="left" w:pos="3525"/>
        </w:tabs>
        <w:suppressAutoHyphens/>
      </w:pPr>
    </w:p>
    <w:p w:rsidR="00B313EE" w:rsidRDefault="00B313EE" w:rsidP="00B313EE">
      <w:pPr>
        <w:tabs>
          <w:tab w:val="left" w:pos="3525"/>
        </w:tabs>
        <w:suppressAutoHyphens/>
        <w:jc w:val="center"/>
      </w:pPr>
    </w:p>
    <w:p w:rsidR="00B313EE" w:rsidRDefault="00B313EE" w:rsidP="00B313EE">
      <w:pPr>
        <w:sectPr w:rsidR="00B313EE"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B313EE" w:rsidRDefault="00B313EE" w:rsidP="00B313EE">
      <w:pPr>
        <w:suppressAutoHyphens/>
        <w:spacing w:after="120"/>
        <w:jc w:val="both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Pieczęć szkoły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>Załącznik 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13EE" w:rsidRDefault="00B313EE" w:rsidP="00B313EE">
      <w:pPr>
        <w:suppressAutoHyphens/>
        <w:spacing w:after="120"/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b/>
          <w:iCs/>
          <w:sz w:val="26"/>
          <w:szCs w:val="26"/>
        </w:rPr>
        <w:t xml:space="preserve">B. </w:t>
      </w:r>
      <w:r>
        <w:rPr>
          <w:b/>
          <w:sz w:val="26"/>
          <w:szCs w:val="26"/>
        </w:rPr>
        <w:t>Plan działań</w:t>
      </w:r>
    </w:p>
    <w:p w:rsidR="00B313EE" w:rsidRDefault="00B313EE" w:rsidP="00B313EE">
      <w:pPr>
        <w:tabs>
          <w:tab w:val="left" w:pos="3525"/>
        </w:tabs>
        <w:suppressAutoHyphens/>
        <w:jc w:val="center"/>
      </w:pPr>
      <w:r>
        <w:rPr>
          <w:b/>
          <w:iCs/>
        </w:rPr>
        <w:t>w okresie 202</w:t>
      </w:r>
      <w:r w:rsidR="00B440C3">
        <w:rPr>
          <w:b/>
          <w:iCs/>
        </w:rPr>
        <w:t>3</w:t>
      </w:r>
      <w:r>
        <w:rPr>
          <w:b/>
          <w:iCs/>
        </w:rPr>
        <w:t>/202</w:t>
      </w:r>
      <w:r w:rsidR="00B440C3">
        <w:rPr>
          <w:b/>
          <w:iCs/>
        </w:rPr>
        <w:t>4</w:t>
      </w:r>
    </w:p>
    <w:p w:rsidR="00B313EE" w:rsidRDefault="00B313EE" w:rsidP="00B313EE">
      <w:pPr>
        <w:tabs>
          <w:tab w:val="left" w:pos="352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313EE" w:rsidRDefault="00B313EE" w:rsidP="00B313EE">
      <w:pPr>
        <w:pStyle w:val="Akapitzlist"/>
        <w:numPr>
          <w:ilvl w:val="3"/>
          <w:numId w:val="5"/>
        </w:numPr>
        <w:ind w:left="425" w:hanging="425"/>
      </w:pPr>
      <w:r>
        <w:rPr>
          <w:b/>
        </w:rPr>
        <w:t xml:space="preserve">CEL: </w:t>
      </w:r>
      <w:r>
        <w:t>Wzrost aktywności ruchowej uczniów.</w:t>
      </w:r>
    </w:p>
    <w:p w:rsidR="00B313EE" w:rsidRDefault="00B313EE" w:rsidP="00B313EE">
      <w:pPr>
        <w:tabs>
          <w:tab w:val="left" w:pos="3525"/>
        </w:tabs>
        <w:suppressAutoHyphens/>
        <w:rPr>
          <w:b/>
        </w:rPr>
      </w:pPr>
    </w:p>
    <w:p w:rsidR="00B313EE" w:rsidRDefault="00B313EE" w:rsidP="00B313EE">
      <w:pPr>
        <w:pStyle w:val="Akapitzlist"/>
        <w:numPr>
          <w:ilvl w:val="0"/>
          <w:numId w:val="3"/>
        </w:numPr>
        <w:tabs>
          <w:tab w:val="num" w:pos="426"/>
        </w:tabs>
        <w:ind w:hanging="720"/>
        <w:jc w:val="both"/>
      </w:pPr>
      <w:r>
        <w:rPr>
          <w:b/>
        </w:rPr>
        <w:t>Kryterium sukcesu:</w:t>
      </w:r>
      <w:r>
        <w:t xml:space="preserve"> </w:t>
      </w:r>
    </w:p>
    <w:p w:rsidR="00B313EE" w:rsidRDefault="00B313EE" w:rsidP="00B313EE">
      <w:pPr>
        <w:jc w:val="both"/>
      </w:pPr>
      <w:r>
        <w:t xml:space="preserve">Wzrost o 10% - 15% sprawności ogólnej uczniów mierzonej testami sprawności fizycznej (wybrany test: Test sprawności motorycznej </w:t>
      </w:r>
      <w:r>
        <w:br/>
        <w:t xml:space="preserve">L. </w:t>
      </w:r>
      <w:proofErr w:type="spellStart"/>
      <w:r>
        <w:t>Denisiuka</w:t>
      </w:r>
      <w:proofErr w:type="spellEnd"/>
      <w:r>
        <w:t>, Test sprawności fizycznej dla dzieci i młodzieży Z.</w:t>
      </w:r>
      <w:r w:rsidR="003708DA">
        <w:t xml:space="preserve"> </w:t>
      </w:r>
      <w:proofErr w:type="spellStart"/>
      <w:r>
        <w:t>Chromiskiego</w:t>
      </w:r>
      <w:proofErr w:type="spellEnd"/>
      <w:r>
        <w:t xml:space="preserve"> lub Indeks Sprawności Fizycznej K </w:t>
      </w:r>
      <w:proofErr w:type="spellStart"/>
      <w:r>
        <w:t>Zuchory</w:t>
      </w:r>
      <w:proofErr w:type="spellEnd"/>
      <w:r>
        <w:t xml:space="preserve">). </w:t>
      </w:r>
    </w:p>
    <w:p w:rsidR="00B313EE" w:rsidRDefault="00B313EE" w:rsidP="00B313EE">
      <w:pPr>
        <w:jc w:val="both"/>
      </w:pPr>
      <w:r>
        <w:t xml:space="preserve"> Zwiększenie udziału uczniów w zajęciach sportowych, sportowo -rekreacyjnych lub wybranej przez siebie aktywności fizycznej o 10%-15%.</w:t>
      </w:r>
    </w:p>
    <w:p w:rsidR="00B313EE" w:rsidRDefault="00B313EE" w:rsidP="00B313EE">
      <w:pPr>
        <w:tabs>
          <w:tab w:val="left" w:pos="3525"/>
        </w:tabs>
        <w:suppressAutoHyphens/>
        <w:rPr>
          <w:b/>
        </w:rPr>
      </w:pPr>
    </w:p>
    <w:p w:rsidR="00B313EE" w:rsidRDefault="00B313EE" w:rsidP="00B313EE">
      <w:pPr>
        <w:tabs>
          <w:tab w:val="left" w:pos="3525"/>
        </w:tabs>
        <w:suppressAutoHyphens/>
        <w:rPr>
          <w:b/>
        </w:rPr>
      </w:pPr>
      <w:r>
        <w:rPr>
          <w:b/>
        </w:rPr>
        <w:t xml:space="preserve">3.Sposób sprawdzenia czy osiągnięto cel (sukces): </w:t>
      </w:r>
    </w:p>
    <w:p w:rsidR="00B313EE" w:rsidRDefault="00B313EE" w:rsidP="00B313EE">
      <w:pPr>
        <w:suppressAutoHyphens/>
        <w:ind w:left="720"/>
        <w:contextualSpacing/>
        <w:rPr>
          <w:b/>
        </w:rPr>
      </w:pPr>
    </w:p>
    <w:p w:rsidR="00B313EE" w:rsidRDefault="00B313EE" w:rsidP="00B313EE">
      <w:pPr>
        <w:pStyle w:val="Akapitzlist"/>
        <w:numPr>
          <w:ilvl w:val="0"/>
          <w:numId w:val="6"/>
        </w:numPr>
        <w:tabs>
          <w:tab w:val="left" w:pos="3525"/>
        </w:tabs>
        <w:suppressAutoHyphens/>
        <w:rPr>
          <w:b/>
        </w:rPr>
      </w:pPr>
      <w:r>
        <w:rPr>
          <w:b/>
        </w:rPr>
        <w:t>Co wskaże, że osiągnięto cel?</w:t>
      </w:r>
    </w:p>
    <w:p w:rsidR="00B313EE" w:rsidRDefault="00B313EE" w:rsidP="00B313EE">
      <w:pPr>
        <w:pStyle w:val="Akapitzlist"/>
        <w:jc w:val="both"/>
      </w:pPr>
      <w:r>
        <w:t>Obserwacja i realizacja poszczególnych zadań oraz zaangażowanie uczniów w rozwijanie umiejętności związanych z prawidłowym podnoszeniem swojej aktywności fizycznej.</w:t>
      </w:r>
    </w:p>
    <w:p w:rsidR="00B313EE" w:rsidRDefault="00B313EE" w:rsidP="00B313EE">
      <w:pPr>
        <w:pStyle w:val="Akapitzlist"/>
        <w:numPr>
          <w:ilvl w:val="0"/>
          <w:numId w:val="6"/>
        </w:numPr>
        <w:tabs>
          <w:tab w:val="left" w:pos="3525"/>
        </w:tabs>
        <w:suppressAutoHyphens/>
        <w:rPr>
          <w:b/>
        </w:rPr>
      </w:pPr>
      <w:r>
        <w:rPr>
          <w:b/>
        </w:rPr>
        <w:t xml:space="preserve">Jak sprawdzimy, czy osiągnięto cel?  </w:t>
      </w:r>
    </w:p>
    <w:p w:rsidR="00B313EE" w:rsidRDefault="00B313EE" w:rsidP="00B313EE">
      <w:pPr>
        <w:pStyle w:val="Akapitzlist"/>
        <w:tabs>
          <w:tab w:val="left" w:pos="3525"/>
        </w:tabs>
        <w:suppressAutoHyphens/>
      </w:pPr>
      <w:r>
        <w:t>Wyniki przeprowadzonych testów sprawności fizycznej wykażą, czy wzrosła sprawność fizyczna uczniów. Wyniki ankiety związanej</w:t>
      </w:r>
    </w:p>
    <w:p w:rsidR="00B313EE" w:rsidRDefault="00B313EE" w:rsidP="00B313EE">
      <w:pPr>
        <w:pStyle w:val="Akapitzlist"/>
        <w:tabs>
          <w:tab w:val="left" w:pos="3525"/>
        </w:tabs>
        <w:suppressAutoHyphens/>
        <w:rPr>
          <w:b/>
        </w:rPr>
      </w:pPr>
      <w:r>
        <w:t xml:space="preserve"> z aktywnością fizyczną. Raport pielęgniarki oparty o analizę bilansu zdrowia uczniów (waga, wzrost, ciśnienie).</w:t>
      </w:r>
    </w:p>
    <w:p w:rsidR="00B313EE" w:rsidRDefault="00B313EE" w:rsidP="00B313EE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b/>
        </w:rPr>
        <w:t>Kto i kiedy sprawdzi, czy osiągnięto cel?</w:t>
      </w:r>
    </w:p>
    <w:p w:rsidR="00B313EE" w:rsidRDefault="00B313EE" w:rsidP="00B313EE">
      <w:pPr>
        <w:pStyle w:val="Akapitzlist"/>
        <w:jc w:val="both"/>
      </w:pPr>
      <w:r>
        <w:t>Sprawdzeniem osiągnięcia celu zajmie się zespół do spraw Szkoły Promującej Zdrowie, nauczyciele, terapeuci, wychowawcy. Analiza</w:t>
      </w:r>
      <w:r>
        <w:br/>
        <w:t xml:space="preserve"> i wyniki ankiety.</w:t>
      </w:r>
    </w:p>
    <w:p w:rsidR="00B313EE" w:rsidRDefault="00B313EE" w:rsidP="00B313EE">
      <w:pPr>
        <w:pStyle w:val="Akapitzlist"/>
        <w:jc w:val="both"/>
      </w:pPr>
    </w:p>
    <w:p w:rsidR="00B313EE" w:rsidRDefault="00B313EE" w:rsidP="00B313EE">
      <w:pPr>
        <w:pStyle w:val="Akapitzlist"/>
        <w:jc w:val="both"/>
      </w:pPr>
    </w:p>
    <w:p w:rsidR="00B313EE" w:rsidRDefault="00B313EE" w:rsidP="00B313EE">
      <w:pPr>
        <w:pStyle w:val="Akapitzlist"/>
        <w:jc w:val="both"/>
        <w:rPr>
          <w:sz w:val="32"/>
          <w:szCs w:val="32"/>
        </w:rPr>
      </w:pPr>
    </w:p>
    <w:p w:rsidR="00B313EE" w:rsidRDefault="00B313EE" w:rsidP="00B313EE">
      <w:pPr>
        <w:pStyle w:val="Akapitzlist"/>
        <w:jc w:val="both"/>
        <w:rPr>
          <w:sz w:val="32"/>
          <w:szCs w:val="32"/>
        </w:rPr>
      </w:pPr>
    </w:p>
    <w:p w:rsidR="00B313EE" w:rsidRDefault="00B313EE" w:rsidP="00B313EE">
      <w:pPr>
        <w:pStyle w:val="Akapitzlist"/>
        <w:jc w:val="both"/>
        <w:rPr>
          <w:sz w:val="32"/>
          <w:szCs w:val="32"/>
        </w:rPr>
      </w:pPr>
    </w:p>
    <w:p w:rsidR="00B313EE" w:rsidRDefault="00B313EE" w:rsidP="00B313EE">
      <w:pPr>
        <w:pStyle w:val="Akapitzlist"/>
        <w:jc w:val="both"/>
        <w:rPr>
          <w:sz w:val="32"/>
          <w:szCs w:val="32"/>
        </w:rPr>
      </w:pPr>
    </w:p>
    <w:p w:rsidR="00B313EE" w:rsidRDefault="00B313EE" w:rsidP="00B313EE">
      <w:pPr>
        <w:pStyle w:val="Akapitzlist"/>
        <w:jc w:val="both"/>
        <w:rPr>
          <w:sz w:val="32"/>
          <w:szCs w:val="32"/>
        </w:rPr>
      </w:pPr>
    </w:p>
    <w:p w:rsidR="00B313EE" w:rsidRDefault="00B313EE" w:rsidP="00B313EE">
      <w:pPr>
        <w:tabs>
          <w:tab w:val="left" w:pos="3525"/>
        </w:tabs>
        <w:suppressAutoHyphens/>
        <w:rPr>
          <w:b/>
        </w:rPr>
      </w:pPr>
    </w:p>
    <w:p w:rsidR="00B313EE" w:rsidRDefault="00B313EE" w:rsidP="00B313EE">
      <w:pPr>
        <w:tabs>
          <w:tab w:val="left" w:pos="3525"/>
        </w:tabs>
        <w:suppressAutoHyphens/>
        <w:rPr>
          <w:b/>
        </w:rPr>
      </w:pPr>
      <w:r>
        <w:rPr>
          <w:b/>
        </w:rPr>
        <w:t>II. ZADANIA</w:t>
      </w:r>
    </w:p>
    <w:p w:rsidR="00B313EE" w:rsidRDefault="00B313EE" w:rsidP="00B313EE">
      <w:pPr>
        <w:tabs>
          <w:tab w:val="left" w:pos="3525"/>
        </w:tabs>
        <w:suppressAutoHyphens/>
        <w:rPr>
          <w:b/>
        </w:rPr>
      </w:pPr>
    </w:p>
    <w:tbl>
      <w:tblPr>
        <w:tblStyle w:val="Tabela-Siatka"/>
        <w:tblW w:w="0" w:type="auto"/>
        <w:tblInd w:w="-147" w:type="dxa"/>
        <w:tblLayout w:type="fixed"/>
        <w:tblLook w:val="04A0"/>
      </w:tblPr>
      <w:tblGrid>
        <w:gridCol w:w="2694"/>
        <w:gridCol w:w="2268"/>
        <w:gridCol w:w="2977"/>
        <w:gridCol w:w="1275"/>
        <w:gridCol w:w="1843"/>
        <w:gridCol w:w="1276"/>
        <w:gridCol w:w="1808"/>
      </w:tblGrid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Kryterium sukcesu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Sposób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Okres termin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Osoba odpowiedzialna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Środki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EE" w:rsidRDefault="00B313EE" w:rsidP="00060DB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Sposoby sprawdzenia wykonanego zadania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Spotkanie członków zespołu </w:t>
            </w:r>
            <w:proofErr w:type="spellStart"/>
            <w:r>
              <w:rPr>
                <w:lang w:eastAsia="en-US"/>
              </w:rPr>
              <w:t>SzPZ</w:t>
            </w:r>
            <w:proofErr w:type="spellEnd"/>
            <w:r>
              <w:rPr>
                <w:lang w:eastAsia="en-US"/>
              </w:rPr>
              <w:t xml:space="preserve">  – omówienie planu na rok szkolny 202</w:t>
            </w:r>
            <w:r w:rsidR="00D64CFE">
              <w:rPr>
                <w:lang w:eastAsia="en-US"/>
              </w:rPr>
              <w:t>3</w:t>
            </w:r>
            <w:r>
              <w:rPr>
                <w:lang w:eastAsia="en-US"/>
              </w:rPr>
              <w:t>/202</w:t>
            </w:r>
            <w:r w:rsidR="00D64CFE">
              <w:rPr>
                <w:lang w:eastAsia="en-US"/>
              </w:rPr>
              <w:t>4</w:t>
            </w:r>
            <w:r w:rsidR="003708DA">
              <w:rPr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color w:val="00B050"/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color w:val="00B05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Spotkanie z rodzicami – przedstawienie planu działań </w:t>
            </w:r>
            <w:proofErr w:type="spellStart"/>
            <w:r>
              <w:rPr>
                <w:color w:val="000000" w:themeColor="text1"/>
                <w:lang w:eastAsia="en-US"/>
              </w:rPr>
              <w:t>SzPZ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na zebraniu</w:t>
            </w:r>
            <w:r>
              <w:rPr>
                <w:color w:val="00B050"/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Udział w spotkaniu 80%</w:t>
            </w:r>
            <w:r>
              <w:rPr>
                <w:color w:val="000000" w:themeColor="text1"/>
                <w:lang w:eastAsia="en-US"/>
              </w:rPr>
              <w:t xml:space="preserve"> członków zespołu </w:t>
            </w:r>
            <w:proofErr w:type="spellStart"/>
            <w:r>
              <w:rPr>
                <w:color w:val="000000" w:themeColor="text1"/>
                <w:lang w:eastAsia="en-US"/>
              </w:rPr>
              <w:t>SzPZ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zebraniu bierze udział 80% rodziców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Omówienie planu działań przez Szkolny Zespół ds. Promocji Zdrowia</w:t>
            </w:r>
            <w:r w:rsidR="003708DA">
              <w:rPr>
                <w:lang w:eastAsia="en-US"/>
              </w:rPr>
              <w:t>.</w:t>
            </w:r>
          </w:p>
          <w:p w:rsidR="00B313EE" w:rsidRDefault="00B313EE" w:rsidP="00060DBE">
            <w:pPr>
              <w:rPr>
                <w:lang w:eastAsia="en-US"/>
              </w:rPr>
            </w:pPr>
          </w:p>
          <w:p w:rsidR="00B313EE" w:rsidRDefault="00B313EE" w:rsidP="00060DBE">
            <w:pPr>
              <w:rPr>
                <w:lang w:eastAsia="en-US"/>
              </w:rPr>
            </w:pPr>
          </w:p>
          <w:p w:rsidR="00B313EE" w:rsidRDefault="00B313EE" w:rsidP="00060DBE">
            <w:pPr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Prezentacja planu na spotkaniu z rodzicami oraz zamieszczenie planu na stronie internetowej szkoły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  202</w:t>
            </w:r>
            <w:r w:rsidR="00ED5C10">
              <w:rPr>
                <w:lang w:eastAsia="en-US"/>
              </w:rPr>
              <w:t>3</w:t>
            </w:r>
            <w:r>
              <w:rPr>
                <w:lang w:eastAsia="en-US"/>
              </w:rPr>
              <w:t>r.</w:t>
            </w: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IX - </w:t>
            </w:r>
            <w:r w:rsidR="00B313EE">
              <w:rPr>
                <w:lang w:eastAsia="en-US"/>
              </w:rPr>
              <w:t>X 202</w:t>
            </w:r>
            <w:r>
              <w:rPr>
                <w:lang w:eastAsia="en-US"/>
              </w:rPr>
              <w:t>3</w:t>
            </w:r>
            <w:r w:rsidR="00B313EE">
              <w:rPr>
                <w:lang w:eastAsia="en-US"/>
              </w:rPr>
              <w:t>r.</w:t>
            </w: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Koordynator.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Szkolny Zespół ds. Promocji Zdrowia</w:t>
            </w:r>
            <w:r w:rsidR="00D64CFE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Materiały biurowe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Sprawozdanie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na stronie internetowej.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Testy sprawnościowe.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Badania uczniów.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>Udział w testach sprawnościowych 80 %badanych uczniów.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Testy sprawnościowe uczniów.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IX - X 20</w:t>
            </w:r>
            <w:r w:rsidR="00ED5C10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w-f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Testy sprawnościowe.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Materiały biurowe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Przestawienie wyników ankiety na stronie internetowej.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Badanie diagnostyczne przeprowadzone przez pielęgniarkę. Badania dotyczą wzrostu i  wagi uczniów.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Udział w badaniu – 100%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Badania </w:t>
            </w:r>
            <w:r w:rsidR="003708DA">
              <w:rPr>
                <w:lang w:eastAsia="en-US"/>
              </w:rPr>
              <w:t>uczniów.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IX.202</w:t>
            </w:r>
            <w:r w:rsidR="00ED5C1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r.</w:t>
            </w:r>
          </w:p>
          <w:p w:rsidR="00ED5C10" w:rsidRDefault="00ED5C10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oraz</w:t>
            </w:r>
          </w:p>
          <w:p w:rsidR="00ED5C10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ED5C10">
              <w:rPr>
                <w:lang w:eastAsia="en-US"/>
              </w:rPr>
              <w:t xml:space="preserve"> – VI</w:t>
            </w: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D5C1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Pielęgniarka</w:t>
            </w:r>
            <w:r w:rsidR="00D64CFE">
              <w:rPr>
                <w:lang w:eastAsia="en-US"/>
              </w:rPr>
              <w:t xml:space="preserve"> szkolna.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Sprzęt </w:t>
            </w:r>
            <w:proofErr w:type="spellStart"/>
            <w:r>
              <w:rPr>
                <w:lang w:eastAsia="en-US"/>
              </w:rPr>
              <w:t>diagnosty-czny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Wykorzystanie badań do ewaluacji.</w:t>
            </w:r>
          </w:p>
        </w:tc>
      </w:tr>
      <w:tr w:rsidR="0064181A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Spotkanie z uczniami.</w:t>
            </w:r>
          </w:p>
          <w:p w:rsidR="0064181A" w:rsidRDefault="0064181A" w:rsidP="00060D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Dostarczenie informacji o wpływie aktywności fizycznej na </w:t>
            </w:r>
            <w:r>
              <w:rPr>
                <w:lang w:eastAsia="en-US"/>
              </w:rPr>
              <w:lastRenderedPageBreak/>
              <w:t>funkcjonowanie organizmu.</w:t>
            </w:r>
          </w:p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</w:p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Udział w spotkaniu bierze 80% uczniów.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Spotkanie dotyczy : </w:t>
            </w:r>
          </w:p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zadań szkoły promującej zdrowie;</w:t>
            </w:r>
          </w:p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zdrowego trybu życia;</w:t>
            </w:r>
          </w:p>
          <w:p w:rsidR="0064181A" w:rsidRDefault="0064181A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64181A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IX-X</w:t>
            </w:r>
          </w:p>
          <w:p w:rsidR="0064181A" w:rsidRDefault="0064181A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64181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Lietzau</w:t>
            </w:r>
            <w:proofErr w:type="spellEnd"/>
          </w:p>
          <w:p w:rsidR="001F4C5B" w:rsidRDefault="001F4C5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Szymerowska</w:t>
            </w:r>
            <w:proofErr w:type="spellEnd"/>
          </w:p>
          <w:p w:rsidR="001F4C5B" w:rsidRDefault="001F4C5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Zyta </w:t>
            </w:r>
            <w:proofErr w:type="spellStart"/>
            <w:r>
              <w:rPr>
                <w:lang w:eastAsia="en-US"/>
              </w:rPr>
              <w:t>Dzienisz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64181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multimedialny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1A" w:rsidRDefault="003708DA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Relacja na stronie szkoły. </w:t>
            </w:r>
          </w:p>
        </w:tc>
      </w:tr>
      <w:tr w:rsidR="002877E8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2877E8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Szkolenie z zakresu Pierwszej Pomocy</w:t>
            </w:r>
            <w:r w:rsidR="00C14F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dla </w:t>
            </w:r>
            <w:r w:rsidR="0017647C">
              <w:rPr>
                <w:lang w:eastAsia="en-US"/>
              </w:rPr>
              <w:t>wszystkich pracowników.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Udział w szkoleniu bierze udział 100% pracowników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Szkolenie dotyczy wszystkich pracowników pedagogicznych oraz niepedagogicznych.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17647C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IX-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17647C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 szkoły.</w:t>
            </w:r>
          </w:p>
        </w:tc>
      </w:tr>
      <w:tr w:rsidR="002877E8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2877E8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Szkolenie Rady Pedagogicznej w podzespołach dotyczące problemów seksualności dzieci z różnymi  niepełnosprawnościami.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szkoleniu bierze udział około 80% wszystkich pracowników pedagogicznych.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Szkolenie przeniesione z planu roku </w:t>
            </w:r>
            <w:proofErr w:type="spellStart"/>
            <w:r>
              <w:rPr>
                <w:lang w:eastAsia="en-US"/>
              </w:rPr>
              <w:t>szkolego</w:t>
            </w:r>
            <w:proofErr w:type="spellEnd"/>
            <w:r>
              <w:rPr>
                <w:lang w:eastAsia="en-US"/>
              </w:rPr>
              <w:t xml:space="preserve"> 2022/2023.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IX-X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E8" w:rsidRDefault="00785155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 szkoły.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Edukacja prozdrowotna rodziców i uczniów. 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 w:rsidP="00060DBE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 w:rsidP="00060DBE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523256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523256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523256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523256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Propagowanie zdrowego 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stylu życia na gazetkach 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ściennych, na stronie 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internetowej szkoły, 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facebooku</w:t>
            </w:r>
            <w:proofErr w:type="spellEnd"/>
            <w:r>
              <w:rPr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Udział 80% uczniów, rodziców.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Pogadanka z uczniami n/t </w:t>
            </w:r>
            <w:r w:rsidR="00ED5C10">
              <w:rPr>
                <w:lang w:eastAsia="en-US"/>
              </w:rPr>
              <w:t>prozdrowotne</w:t>
            </w:r>
            <w:r w:rsidR="003708DA">
              <w:rPr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(Zajęcia z wychowawcą, spotkania z rodzica</w:t>
            </w:r>
            <w:r w:rsidR="00ED5C10">
              <w:rPr>
                <w:lang w:eastAsia="en-US"/>
              </w:rPr>
              <w:t>m</w:t>
            </w:r>
            <w:r>
              <w:rPr>
                <w:lang w:eastAsia="en-US"/>
              </w:rPr>
              <w:t xml:space="preserve">i). </w:t>
            </w:r>
            <w:r w:rsidR="003708DA">
              <w:rPr>
                <w:lang w:eastAsia="en-US"/>
              </w:rPr>
              <w:t xml:space="preserve">Rozmowa n/t spożywania  2 śniadania. Wspólne posiłki z nauczycielami. </w:t>
            </w:r>
          </w:p>
          <w:p w:rsidR="00ED5C10" w:rsidRDefault="00ED5C10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523256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Spotkania z rodzicami.</w:t>
            </w:r>
            <w:r w:rsidR="00523256">
              <w:rPr>
                <w:lang w:eastAsia="en-US"/>
              </w:rPr>
              <w:t xml:space="preserve"> Poruszanie tematyki wpływu aktywności fizycznej na funkcjonowanie organizmu.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523256" w:rsidRDefault="00523256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X.202</w:t>
            </w:r>
            <w:r w:rsidR="00ED5C10">
              <w:rPr>
                <w:lang w:eastAsia="en-US"/>
              </w:rPr>
              <w:t>3</w:t>
            </w:r>
            <w:r>
              <w:rPr>
                <w:lang w:eastAsia="en-US"/>
              </w:rPr>
              <w:t>r.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XI.202</w:t>
            </w:r>
            <w:r w:rsidR="00ED5C10">
              <w:rPr>
                <w:lang w:eastAsia="en-US"/>
              </w:rPr>
              <w:t>3</w:t>
            </w:r>
            <w:r>
              <w:rPr>
                <w:lang w:eastAsia="en-US"/>
              </w:rPr>
              <w:t>r.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color w:val="000000" w:themeColor="text1"/>
                <w:lang w:eastAsia="en-US"/>
              </w:rPr>
            </w:pPr>
          </w:p>
          <w:p w:rsidR="00B313EE" w:rsidRDefault="00ED5C10">
            <w:pPr>
              <w:pStyle w:val="Akapitzlist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V.</w:t>
            </w:r>
            <w:r w:rsidR="00B313EE">
              <w:rPr>
                <w:color w:val="000000" w:themeColor="text1"/>
                <w:lang w:eastAsia="en-US"/>
              </w:rPr>
              <w:t>202</w:t>
            </w:r>
            <w:r>
              <w:rPr>
                <w:color w:val="000000" w:themeColor="text1"/>
                <w:lang w:eastAsia="en-US"/>
              </w:rPr>
              <w:t>4</w:t>
            </w:r>
            <w:r w:rsidR="00B313EE">
              <w:rPr>
                <w:color w:val="000000" w:themeColor="text1"/>
                <w:lang w:eastAsia="en-US"/>
              </w:rPr>
              <w:t>r.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Lietzau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63BA9" w:rsidRDefault="00D63BA9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Zyta </w:t>
            </w:r>
            <w:proofErr w:type="spellStart"/>
            <w:r>
              <w:rPr>
                <w:lang w:eastAsia="en-US"/>
              </w:rPr>
              <w:t>Dzienisz</w:t>
            </w:r>
            <w:proofErr w:type="spellEnd"/>
          </w:p>
          <w:p w:rsidR="003470C2" w:rsidRDefault="003470C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Anna Maciejewska</w:t>
            </w: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multimedialny.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 szkoły.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:rsidR="003708DA" w:rsidRDefault="003708DA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Aktywni cały rok - zachęcanie uczniów do uczestnictwa w zajęciach </w:t>
            </w:r>
            <w:r>
              <w:rPr>
                <w:lang w:eastAsia="en-US"/>
              </w:rPr>
              <w:lastRenderedPageBreak/>
              <w:t>ruchowych i aktywnie spędzanie czasu wolnego.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 zajęciach bierze 80%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Aktywność o każdej porze roku, czyli: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spacery,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bieganie,   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gry i zabawy,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-leśne zawody sportowe,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-biegi i marszobiegi oraz marsze z kijkami do </w:t>
            </w:r>
            <w:proofErr w:type="spellStart"/>
            <w:r>
              <w:rPr>
                <w:lang w:eastAsia="en-US"/>
              </w:rPr>
              <w:t>nord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wooking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-leśna ścieżka edukacyjna,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-zimowe zabawy 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(kulig, lodowisko).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Kaluziński</w:t>
            </w:r>
            <w:proofErr w:type="spellEnd"/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S. Patok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 wychowawcy.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Przedstawienie sprawozdania oraz fotorelacji </w:t>
            </w:r>
            <w:r>
              <w:rPr>
                <w:lang w:eastAsia="en-US"/>
              </w:rPr>
              <w:lastRenderedPageBreak/>
              <w:t>na stronie internetowej.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Dziennik elektroniczny.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Wesoło i sportowo - Dzień Ziemniaka.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imprezie bierze udział 80 %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Zabawy sportowe na świeżym powietrzu lub na hali sportowej.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Ognisko – pieczenie ziemniaków.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Galeria ziemniaczanego ludzika.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Konkurs plastyczny.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X. 202</w:t>
            </w:r>
            <w:r w:rsidR="00ED5C1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A. Maciejewska</w:t>
            </w:r>
          </w:p>
          <w:p w:rsidR="00ED5C10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K </w:t>
            </w:r>
            <w:proofErr w:type="spellStart"/>
            <w:r>
              <w:rPr>
                <w:lang w:eastAsia="en-US"/>
              </w:rPr>
              <w:t>Penkowska</w:t>
            </w:r>
            <w:proofErr w:type="spellEnd"/>
          </w:p>
          <w:p w:rsidR="00ED5C10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A Żukowska</w:t>
            </w:r>
          </w:p>
          <w:p w:rsidR="00ED5C10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G. Nadrowska</w:t>
            </w:r>
          </w:p>
          <w:p w:rsidR="00D63BA9" w:rsidRDefault="00D63BA9">
            <w:pPr>
              <w:pStyle w:val="Akapitzlist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B.Groth</w:t>
            </w:r>
            <w:proofErr w:type="spellEnd"/>
          </w:p>
          <w:p w:rsidR="00ED5C10" w:rsidRDefault="00ED5C10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i wychowawcy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internacie.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Kamil </w:t>
            </w:r>
            <w:proofErr w:type="spellStart"/>
            <w:r>
              <w:rPr>
                <w:lang w:eastAsia="en-US"/>
              </w:rPr>
              <w:t>Kaluziński</w:t>
            </w:r>
            <w:proofErr w:type="spellEnd"/>
          </w:p>
          <w:p w:rsidR="00B313EE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Wychowawcy </w:t>
            </w:r>
            <w:r w:rsidR="00B313EE">
              <w:rPr>
                <w:lang w:eastAsia="en-US"/>
              </w:rPr>
              <w:t>internat</w:t>
            </w:r>
            <w:r>
              <w:rPr>
                <w:lang w:eastAsia="en-US"/>
              </w:rPr>
              <w:t>u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Ziemniaki, worki po ziemniakach, 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sprawozdania oraz fotorelacji na stronie internetowej.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Dziennik elektroniczny. 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Sportowe zawody mikołajkowe.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 imprezie uczestniczy 80% uczniów klasy </w:t>
            </w:r>
            <w:r>
              <w:rPr>
                <w:lang w:eastAsia="en-US"/>
              </w:rPr>
              <w:br/>
              <w:t xml:space="preserve">I-III i </w:t>
            </w:r>
            <w:r w:rsidR="00F06CE7">
              <w:rPr>
                <w:lang w:eastAsia="en-US"/>
              </w:rPr>
              <w:t>IV-VIII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Zawody na hali sportowej.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XII.202</w:t>
            </w:r>
            <w:r w:rsidR="00ED5C10">
              <w:rPr>
                <w:lang w:eastAsia="en-US"/>
              </w:rPr>
              <w:t>3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wychowania fizycznego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Sprawozdanie 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 fotorelacja na FB oraz na stronie internetowej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Wewnątrzszkolne doskonalenie nauczycieli dotyczące aktywności ruchowej</w:t>
            </w:r>
            <w:r w:rsidR="00ED5C10">
              <w:rPr>
                <w:lang w:eastAsia="en-US"/>
              </w:rPr>
              <w:t xml:space="preserve"> uczniów</w:t>
            </w:r>
            <w:r>
              <w:rPr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szkoleniu i warsztatach bierze udział 80% nauczycieli.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Szkolenie Rady </w:t>
            </w:r>
            <w:proofErr w:type="spellStart"/>
            <w:r>
              <w:rPr>
                <w:lang w:eastAsia="en-US"/>
              </w:rPr>
              <w:t>Pedagogi-cznej</w:t>
            </w:r>
            <w:proofErr w:type="spellEnd"/>
            <w:r>
              <w:rPr>
                <w:lang w:eastAsia="en-US"/>
              </w:rPr>
              <w:t>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Dyrekcja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Środki </w:t>
            </w:r>
            <w:proofErr w:type="spellStart"/>
            <w:r>
              <w:rPr>
                <w:lang w:eastAsia="en-US"/>
              </w:rPr>
              <w:t>audiowizu-alne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Sprawozdanie.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Aktywna przerwa.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 aktywnej  przerwie bierze udział 80 % </w:t>
            </w:r>
            <w:r>
              <w:rPr>
                <w:lang w:eastAsia="en-US"/>
              </w:rPr>
              <w:lastRenderedPageBreak/>
              <w:t>uczniów szkoły podstawowej.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Aktywna przerwa.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Gimnastyka.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Taniec.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Wyjście na świeże powietrze.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  <w:r>
              <w:rPr>
                <w:lang w:eastAsia="en-US"/>
              </w:rPr>
              <w:br/>
              <w:t xml:space="preserve">i wychowawcy </w:t>
            </w:r>
            <w:r>
              <w:rPr>
                <w:lang w:eastAsia="en-US"/>
              </w:rPr>
              <w:lastRenderedPageBreak/>
              <w:t>klas.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CD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Przedstawienie sprawozdania </w:t>
            </w:r>
            <w:r>
              <w:rPr>
                <w:lang w:eastAsia="en-US"/>
              </w:rPr>
              <w:lastRenderedPageBreak/>
              <w:t>oraz fotorelacji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na stronie internetowej.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Wielkanocne zawody </w:t>
            </w:r>
            <w:r>
              <w:rPr>
                <w:lang w:eastAsia="en-US"/>
              </w:rPr>
              <w:br/>
              <w:t xml:space="preserve">i zabawy sportowe.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warsztatach bierze udział 80 % uczniów klas specjalnych ( 4 zespoły terapeutyczne) oraz klasy I-III.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Warsztaty w formie zabaw </w:t>
            </w:r>
            <w:r>
              <w:rPr>
                <w:lang w:eastAsia="en-US"/>
              </w:rPr>
              <w:br/>
              <w:t xml:space="preserve">i zawodów. Zabawy </w:t>
            </w:r>
            <w:proofErr w:type="spellStart"/>
            <w:r>
              <w:rPr>
                <w:lang w:eastAsia="en-US"/>
              </w:rPr>
              <w:t>muzy-czno</w:t>
            </w:r>
            <w:proofErr w:type="spellEnd"/>
            <w:r>
              <w:rPr>
                <w:lang w:eastAsia="en-US"/>
              </w:rPr>
              <w:t xml:space="preserve"> – ruchowe.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IV.202</w:t>
            </w:r>
            <w:r w:rsidR="00D63B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Hartung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63BA9" w:rsidRDefault="00D63BA9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Zyta </w:t>
            </w:r>
            <w:proofErr w:type="spellStart"/>
            <w:r>
              <w:rPr>
                <w:lang w:eastAsia="en-US"/>
              </w:rPr>
              <w:t>Dzienisz</w:t>
            </w:r>
            <w:proofErr w:type="spellEnd"/>
          </w:p>
          <w:p w:rsidR="00B313EE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Katarzyna </w:t>
            </w:r>
            <w:proofErr w:type="spellStart"/>
            <w:r>
              <w:rPr>
                <w:lang w:eastAsia="en-US"/>
              </w:rPr>
              <w:t>Penkowska</w:t>
            </w:r>
            <w:proofErr w:type="spellEnd"/>
          </w:p>
          <w:p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Agnieszka Żukowska</w:t>
            </w:r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Szymerowska</w:t>
            </w:r>
            <w:proofErr w:type="spellEnd"/>
          </w:p>
          <w:p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Wychowawcy klas I-III.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sportowy.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Przedstawienie sprawozdania oraz fotorelacji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na stronie internetowej.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Zdjęcia.</w:t>
            </w:r>
          </w:p>
        </w:tc>
      </w:tr>
      <w:tr w:rsidR="00756DB6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Hortiterapia</w:t>
            </w:r>
            <w:proofErr w:type="spellEnd"/>
            <w:r>
              <w:rPr>
                <w:lang w:eastAsia="en-US"/>
              </w:rPr>
              <w:t xml:space="preserve"> – terapia ogrodem.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opiece nad szkolnym ogródkiem biorą udział uczniowie klas terapeutycznych co stanowi około 11%</w:t>
            </w:r>
            <w:r w:rsidR="00C1653E">
              <w:rPr>
                <w:lang w:eastAsia="en-US"/>
              </w:rPr>
              <w:t xml:space="preserve"> wszystkich uczniów.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Porządkowanie ogrodu.</w:t>
            </w:r>
          </w:p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</w:p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</w:p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</w:p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Sadzenie cebulek.</w:t>
            </w:r>
          </w:p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Sadzenie nowalijek.</w:t>
            </w:r>
          </w:p>
          <w:p w:rsidR="00756DB6" w:rsidRDefault="00756DB6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Opieka nad ogródkiem : pielenie, podlewanie.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Pr="00060DBE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  <w:r w:rsidRPr="00060DBE">
              <w:rPr>
                <w:lang w:val="en-US" w:eastAsia="en-US"/>
              </w:rPr>
              <w:t>IX X.2023r</w:t>
            </w:r>
          </w:p>
          <w:p w:rsidR="00756DB6" w:rsidRPr="00060DBE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</w:p>
          <w:p w:rsidR="00756DB6" w:rsidRPr="00060DBE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</w:p>
          <w:p w:rsidR="00756DB6" w:rsidRPr="00060DBE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  <w:r w:rsidRPr="00060DBE">
              <w:rPr>
                <w:lang w:val="en-US" w:eastAsia="en-US"/>
              </w:rPr>
              <w:t>XI. 2023r</w:t>
            </w:r>
          </w:p>
          <w:p w:rsidR="00756DB6" w:rsidRPr="00060DBE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  <w:r w:rsidRPr="00060DBE">
              <w:rPr>
                <w:lang w:val="en-US" w:eastAsia="en-US"/>
              </w:rPr>
              <w:t>III- IV 2023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Katarzyna </w:t>
            </w:r>
            <w:proofErr w:type="spellStart"/>
            <w:r>
              <w:rPr>
                <w:lang w:eastAsia="en-US"/>
              </w:rPr>
              <w:t>Penkowska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B6" w:rsidRDefault="00756DB6">
            <w:pPr>
              <w:pStyle w:val="Akapitzlist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Fotorelacja</w:t>
            </w:r>
            <w:proofErr w:type="spellEnd"/>
            <w:r>
              <w:rPr>
                <w:lang w:eastAsia="en-US"/>
              </w:rPr>
              <w:t xml:space="preserve"> na </w:t>
            </w:r>
            <w:proofErr w:type="spellStart"/>
            <w:r>
              <w:rPr>
                <w:lang w:eastAsia="en-US"/>
              </w:rPr>
              <w:t>Fb</w:t>
            </w:r>
            <w:proofErr w:type="spellEnd"/>
          </w:p>
          <w:p w:rsidR="00756DB6" w:rsidRDefault="00756DB6">
            <w:pPr>
              <w:pStyle w:val="Akapitzlist"/>
              <w:ind w:left="0"/>
              <w:rPr>
                <w:lang w:eastAsia="en-US"/>
              </w:rPr>
            </w:pPr>
          </w:p>
          <w:p w:rsidR="00756DB6" w:rsidRDefault="00756DB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Sprawozdanie na stronie szkoły.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Szkolne mistrzostwa 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badmintona.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imprezie bierze udział 70% uczniów Ośrodka.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Zawody sportowe na hali sportowej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IV.202</w:t>
            </w:r>
            <w:r w:rsidR="00D63B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wychowania fizycznego.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Przedstawienie sprawozdania oraz fotorelacji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na stronie internetowej.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Rowerowy piknik dla </w:t>
            </w:r>
            <w:r w:rsidR="00D63BA9">
              <w:rPr>
                <w:lang w:eastAsia="en-US"/>
              </w:rPr>
              <w:t xml:space="preserve">uczniów, </w:t>
            </w:r>
            <w:r>
              <w:rPr>
                <w:lang w:eastAsia="en-US"/>
              </w:rPr>
              <w:t xml:space="preserve">nauczycieli 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i pracowników szkoły – </w:t>
            </w:r>
            <w:r w:rsidR="00D63BA9">
              <w:rPr>
                <w:lang w:eastAsia="en-US"/>
              </w:rPr>
              <w:t xml:space="preserve">kolejna </w:t>
            </w:r>
            <w:r>
              <w:rPr>
                <w:lang w:eastAsia="en-US"/>
              </w:rPr>
              <w:t xml:space="preserve"> edycja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W imprezie bierze udział 20% </w:t>
            </w:r>
            <w:r w:rsidR="00D63BA9">
              <w:rPr>
                <w:lang w:eastAsia="en-US"/>
              </w:rPr>
              <w:t xml:space="preserve">uczniów, </w:t>
            </w:r>
            <w:r>
              <w:rPr>
                <w:lang w:eastAsia="en-US"/>
              </w:rPr>
              <w:t>nauczycieli, wychowawców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 pracowników szkoły.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Wycieczka rowerowa po najbliższej okolicy.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A0" w:rsidRDefault="00960FA0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IX-X.2023</w:t>
            </w:r>
          </w:p>
          <w:p w:rsidR="00960FA0" w:rsidRDefault="00960FA0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D63BA9">
              <w:rPr>
                <w:lang w:eastAsia="en-US"/>
              </w:rPr>
              <w:t xml:space="preserve"> – VI </w:t>
            </w:r>
            <w:r>
              <w:rPr>
                <w:lang w:eastAsia="en-US"/>
              </w:rPr>
              <w:t>202</w:t>
            </w:r>
            <w:r w:rsidR="00D63BA9">
              <w:rPr>
                <w:lang w:eastAsia="en-US"/>
              </w:rPr>
              <w:t>4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 wychowawcy.</w:t>
            </w:r>
          </w:p>
          <w:p w:rsidR="001F4C5B" w:rsidRDefault="001F4C5B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1F4C5B" w:rsidRDefault="001F4C5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Szymon Patok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Kamil </w:t>
            </w:r>
            <w:proofErr w:type="spellStart"/>
            <w:r>
              <w:rPr>
                <w:lang w:eastAsia="en-US"/>
              </w:rPr>
              <w:t>Kaluziński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Rowery</w:t>
            </w:r>
            <w:r w:rsidR="00AD773D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Przedstawienie fotorelacji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 sprawozdania na stronie.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D63BA9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Na sportowo czyli tydzień z </w:t>
            </w:r>
            <w:r w:rsidR="00B313EE">
              <w:rPr>
                <w:lang w:eastAsia="en-US"/>
              </w:rPr>
              <w:t>D</w:t>
            </w:r>
            <w:r>
              <w:rPr>
                <w:lang w:eastAsia="en-US"/>
              </w:rPr>
              <w:t>niem</w:t>
            </w:r>
            <w:r w:rsidR="00B313EE">
              <w:rPr>
                <w:lang w:eastAsia="en-US"/>
              </w:rPr>
              <w:t xml:space="preserve"> Dziecka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imprezie bierze udział 100% uczniów klas I-VIII.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Gry i zabawy dla każdego ucznia w szkole</w:t>
            </w:r>
            <w:r w:rsidR="001F4C5B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VI.202</w:t>
            </w:r>
            <w:r w:rsidR="00D63B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w-f</w:t>
            </w:r>
          </w:p>
          <w:p w:rsidR="00D63BA9" w:rsidRDefault="00D63BA9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D63BA9" w:rsidRDefault="00D63BA9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Wychowawcy klas.</w:t>
            </w:r>
          </w:p>
          <w:p w:rsidR="00D63BA9" w:rsidRDefault="00D63BA9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Zespół do Spraw Promocji Zdrowia.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</w:t>
            </w:r>
            <w:r w:rsidR="00AD773D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Przedstawienie fotorelacji </w:t>
            </w: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 sprawozdania na stronie.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Rozszerzenie wiedzy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członków Rady Pedagogicznej i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pracowników szkoły na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temat rozwijania sprawności uczniów.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szkoleniu bierze udział 90% kadry pedagogicznej i innych pracowników szkoły</w:t>
            </w:r>
            <w:r w:rsidR="00C9015E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Szkolenie poprowadzone przez specjalistę AFW</w:t>
            </w:r>
            <w:r w:rsidR="00C9015E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VI.202</w:t>
            </w:r>
            <w:r w:rsidR="00D63BA9">
              <w:rPr>
                <w:lang w:eastAsia="en-US"/>
              </w:rPr>
              <w:t>4r.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audiowizualny.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Lista obecności</w:t>
            </w:r>
            <w:r w:rsidR="00C9015E">
              <w:rPr>
                <w:lang w:eastAsia="en-US"/>
              </w:rPr>
              <w:t>.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Wyjścia  do Aquaparku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 zajęciach udział bierze 80% uczniów.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Wyjazd na basen. Zabawy w wodzie i nauka pływania.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960FA0" w:rsidP="00960FA0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szkolny.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wodny</w:t>
            </w:r>
            <w:r w:rsidR="00AD773D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Fotorelacja</w:t>
            </w:r>
          </w:p>
          <w:p w:rsidR="00B313EE" w:rsidRDefault="00B313EE">
            <w:pPr>
              <w:rPr>
                <w:lang w:eastAsia="en-US"/>
              </w:rPr>
            </w:pP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t>Promowanie aktywnego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spędzania wolnego czasu wolnego :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wycieczki;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zabawy i gry na świeżym powietrzu;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wycieczkach i wyjściach bierze udział 80</w:t>
            </w:r>
            <w:r w:rsidR="00C9015E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uczniów klas 1-8.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zajęciach sportowych bierze udział 80% uczniów szkoły podstawowej.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Propagowanie turystyki jako aktywnej formy spędzania czasu wolnego.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AD773D" w:rsidRDefault="00AD773D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Gry i zabawy z wykorzystaniem sprzętu sportowego.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zabawy na placu zabaw.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Ćwiczenia na siłowni zewnętrznej.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D63BA9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IX-X</w:t>
            </w:r>
          </w:p>
          <w:p w:rsidR="00D63BA9" w:rsidRDefault="00D63BA9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2023r</w:t>
            </w: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</w:t>
            </w: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3BA9">
              <w:rPr>
                <w:lang w:eastAsia="en-US"/>
              </w:rPr>
              <w:t>4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Szkolny Zespół ds. Promocji Zdrowia</w:t>
            </w:r>
            <w:r w:rsidR="00AD773D">
              <w:rPr>
                <w:lang w:eastAsia="en-US"/>
              </w:rPr>
              <w:t>.</w:t>
            </w: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Fotorelacja, karta wycieczki, listy obecności.</w:t>
            </w:r>
          </w:p>
          <w:p w:rsidR="00B313EE" w:rsidRDefault="00B313EE">
            <w:pPr>
              <w:rPr>
                <w:lang w:eastAsia="en-US"/>
              </w:rPr>
            </w:pPr>
          </w:p>
          <w:p w:rsidR="00B313EE" w:rsidRDefault="00B313EE">
            <w:pPr>
              <w:rPr>
                <w:lang w:eastAsia="en-US"/>
              </w:rPr>
            </w:pPr>
          </w:p>
          <w:p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Relacja na stronie internetowej.  </w:t>
            </w:r>
          </w:p>
        </w:tc>
      </w:tr>
      <w:tr w:rsidR="00B313EE" w:rsidTr="00B313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Ewaluacja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Wzrost o 10-15% liczby uczniów aktywnie </w:t>
            </w:r>
            <w:r>
              <w:rPr>
                <w:lang w:eastAsia="en-US"/>
              </w:rPr>
              <w:lastRenderedPageBreak/>
              <w:t>uczestniczących w zajęciach</w:t>
            </w:r>
            <w:r w:rsidR="000212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sportowych; wybierających aktywną formę wypoczynku; poprawa kondycji</w:t>
            </w:r>
            <w:r w:rsidR="00C9015E">
              <w:rPr>
                <w:lang w:eastAsia="en-US"/>
              </w:rPr>
              <w:t xml:space="preserve"> i sprawności</w:t>
            </w:r>
            <w:r>
              <w:rPr>
                <w:lang w:eastAsia="en-US"/>
              </w:rPr>
              <w:t xml:space="preserve"> uczniów.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Analizę sprawozdań z poszczególnych działań i przeprowadzonych projektów,</w:t>
            </w:r>
          </w:p>
          <w:p w:rsidR="00B313EE" w:rsidRDefault="00B313EE" w:rsidP="00060D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Opracowanie i analizę ankiet i testów oceniających skuteczność działań,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Obserwację oczekiwanych zmian w postawach, wiedzy i zachowaniu uczniów.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wyników na posiedzeniu Rady Pedagogicznej i zamieszczenie wyników na stronie internetowej.</w:t>
            </w:r>
          </w:p>
          <w:p w:rsidR="00B313EE" w:rsidRDefault="00B313EE" w:rsidP="00060DB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VI.202</w:t>
            </w:r>
            <w:r w:rsidR="00D63BA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Szkolny Zespół ds. Promocji Zdrowia.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Ankiety.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wyników na forum.</w:t>
            </w:r>
          </w:p>
        </w:tc>
      </w:tr>
    </w:tbl>
    <w:p w:rsidR="00D67B51" w:rsidRDefault="00D67B51"/>
    <w:sectPr w:rsidR="00D67B51" w:rsidSect="00B31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9BB"/>
    <w:multiLevelType w:val="hybridMultilevel"/>
    <w:tmpl w:val="78A2758A"/>
    <w:lvl w:ilvl="0" w:tplc="913C1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3D40E74">
      <w:numFmt w:val="decimal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F3C07"/>
    <w:multiLevelType w:val="hybridMultilevel"/>
    <w:tmpl w:val="CDD03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84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95533"/>
    <w:multiLevelType w:val="hybridMultilevel"/>
    <w:tmpl w:val="BF466EB2"/>
    <w:lvl w:ilvl="0" w:tplc="9D626A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653FB"/>
    <w:multiLevelType w:val="hybridMultilevel"/>
    <w:tmpl w:val="D9F89172"/>
    <w:lvl w:ilvl="0" w:tplc="690ED648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0AD2"/>
    <w:multiLevelType w:val="hybridMultilevel"/>
    <w:tmpl w:val="91C23F7E"/>
    <w:lvl w:ilvl="0" w:tplc="53CC0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3EE"/>
    <w:rsid w:val="00021259"/>
    <w:rsid w:val="00060DBE"/>
    <w:rsid w:val="0017647C"/>
    <w:rsid w:val="001A2CBE"/>
    <w:rsid w:val="001C1A19"/>
    <w:rsid w:val="001F4C5B"/>
    <w:rsid w:val="002130ED"/>
    <w:rsid w:val="002877E8"/>
    <w:rsid w:val="003470C2"/>
    <w:rsid w:val="003708DA"/>
    <w:rsid w:val="004D1335"/>
    <w:rsid w:val="00523256"/>
    <w:rsid w:val="005A3204"/>
    <w:rsid w:val="0064181A"/>
    <w:rsid w:val="00756DB6"/>
    <w:rsid w:val="00785155"/>
    <w:rsid w:val="008B269A"/>
    <w:rsid w:val="00960FA0"/>
    <w:rsid w:val="00AD773D"/>
    <w:rsid w:val="00B2030A"/>
    <w:rsid w:val="00B313EE"/>
    <w:rsid w:val="00B440C3"/>
    <w:rsid w:val="00C14F38"/>
    <w:rsid w:val="00C1653E"/>
    <w:rsid w:val="00C9015E"/>
    <w:rsid w:val="00CC3E48"/>
    <w:rsid w:val="00D63BA9"/>
    <w:rsid w:val="00D64CFE"/>
    <w:rsid w:val="00D67B51"/>
    <w:rsid w:val="00E45144"/>
    <w:rsid w:val="00ED5C10"/>
    <w:rsid w:val="00F0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3EE"/>
    <w:pPr>
      <w:ind w:left="720"/>
      <w:contextualSpacing/>
    </w:pPr>
  </w:style>
  <w:style w:type="table" w:styleId="Tabela-Siatka">
    <w:name w:val="Table Grid"/>
    <w:basedOn w:val="Standardowy"/>
    <w:uiPriority w:val="39"/>
    <w:rsid w:val="00B313EE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9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Piotr D.</cp:lastModifiedBy>
  <cp:revision>33</cp:revision>
  <dcterms:created xsi:type="dcterms:W3CDTF">2023-06-20T10:44:00Z</dcterms:created>
  <dcterms:modified xsi:type="dcterms:W3CDTF">2023-10-16T16:37:00Z</dcterms:modified>
</cp:coreProperties>
</file>