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FE" w:rsidRDefault="00BF4750">
      <w:pPr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STATUT STOWARZYSZENIA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pod nazwą: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Stowarzyszenie Błękitne Motyle.</w:t>
      </w:r>
    </w:p>
    <w:p w:rsidR="003C44FE" w:rsidRDefault="003C44FE">
      <w:pPr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3C44FE" w:rsidRDefault="00BF4750">
      <w:pPr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POSTANOWIENIA OGÓLNE.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§1.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Stowarzyszenie nosi nazwę: Stowarzyszenie Błękitne Motyle - zwane dalej Stowarzyszeniem.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§2.</w:t>
      </w:r>
    </w:p>
    <w:p w:rsidR="003C44FE" w:rsidRDefault="00BF4750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Stowarzyszenie ma osobowość prawną.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§3.</w:t>
      </w:r>
    </w:p>
    <w:p w:rsidR="003C44FE" w:rsidRDefault="00BF4750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Stowarzyszenie zostaje </w:t>
      </w:r>
      <w:r>
        <w:rPr>
          <w:rFonts w:ascii="Times New Roman" w:eastAsia="Times New Roman" w:hAnsi="Times New Roman" w:cs="Times New Roman"/>
          <w:color w:val="222222"/>
        </w:rPr>
        <w:t>powołane na czas nieokreślony.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§4.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Siedzibą Stowarzyszenia jest miasto Wejherowo.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§5.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1.Terenem działania Stowarzyszenia jest obszar Rzeczypospolitej Polskiej. Dla właściwego realizowania swych celów Stowarzyszenie może prowadzić działalność również poza g</w:t>
      </w:r>
      <w:r>
        <w:rPr>
          <w:rFonts w:ascii="Times New Roman" w:eastAsia="Times New Roman" w:hAnsi="Times New Roman" w:cs="Times New Roman"/>
          <w:color w:val="222222"/>
        </w:rPr>
        <w:t>ranicami państwa.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2. Stowarzyszenie może dla celów współpracy z zagranicą posługiwać się tłumaczeniem nazwy w wybranych językach.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§6.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Stowarzyszenie może używać odznak i pieczęci zgodnie z obowiązującymi przepisami.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§7.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Stowarzyszenie może współpracować z </w:t>
      </w:r>
      <w:r>
        <w:rPr>
          <w:rFonts w:ascii="Times New Roman" w:eastAsia="Times New Roman" w:hAnsi="Times New Roman" w:cs="Times New Roman"/>
          <w:color w:val="222222"/>
        </w:rPr>
        <w:t>krajowymi, zagranicznymi i międzynarodowymi organizacjami i instytucjami, o tym samym lub podobnym profilu działania oraz może pozostać członkiem tych organizacji na zasadach pełnej autonomii.</w:t>
      </w:r>
    </w:p>
    <w:p w:rsidR="003C44FE" w:rsidRDefault="003C44FE">
      <w:pPr>
        <w:rPr>
          <w:rFonts w:ascii="Times New Roman" w:eastAsia="Times New Roman" w:hAnsi="Times New Roman" w:cs="Times New Roman"/>
          <w:color w:val="222222"/>
        </w:rPr>
      </w:pPr>
    </w:p>
    <w:p w:rsidR="003C44FE" w:rsidRDefault="00BF4750">
      <w:pPr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CELE I SPOSOBY ICH REALIZACJI.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§8.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Celem Stowarzyszenia jest d</w:t>
      </w:r>
      <w:r>
        <w:rPr>
          <w:rFonts w:ascii="Times New Roman" w:eastAsia="Times New Roman" w:hAnsi="Times New Roman" w:cs="Times New Roman"/>
          <w:color w:val="222222"/>
        </w:rPr>
        <w:t>ziałanie na rzecz wszechstronnego rozwoju i pełnej integracji społecznej osób z wadami słuchu, a w szczególności: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wspieranie edukacji młodych inwalidów słuchu,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działania zwiększające percepcję pojęciową osób z wadami słuchu,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rozwój duchowej wrażliwości i k</w:t>
      </w:r>
      <w:r>
        <w:rPr>
          <w:rFonts w:ascii="Times New Roman" w:eastAsia="Times New Roman" w:hAnsi="Times New Roman" w:cs="Times New Roman"/>
          <w:color w:val="222222"/>
        </w:rPr>
        <w:t>ształtowanie osobowości dziecka niesłyszącego,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kompensacja uszkodzonego zmysłu poprzez rozwój i doskonalenie pozostałych zmysłów,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podniesienie ogólnego poziomu rozwoju (fizycznego, psychicznego i społecznego) inwalidów słuchu,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rozwijanie aktywności osób </w:t>
      </w:r>
      <w:r>
        <w:rPr>
          <w:rFonts w:ascii="Times New Roman" w:eastAsia="Times New Roman" w:hAnsi="Times New Roman" w:cs="Times New Roman"/>
          <w:color w:val="222222"/>
        </w:rPr>
        <w:t>niesłyszących, w tym aktywności zawodowej,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doskonalenie wszechstronności i umiejętności artystycznych osób z wada słuchu,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upowszechnianie sztuki osób niesłyszących,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organizowanie życia kulturalnego w środowisku ludzi niesłyszących,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edukacja ekologiczna i e</w:t>
      </w:r>
      <w:r>
        <w:rPr>
          <w:rFonts w:ascii="Times New Roman" w:eastAsia="Times New Roman" w:hAnsi="Times New Roman" w:cs="Times New Roman"/>
          <w:color w:val="222222"/>
        </w:rPr>
        <w:t>uropejska osób z wadami słuchu,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rozwój przedsiębiorczości niesłyszących,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pomoc w uzyskiwaniu nowych umiejętności i kwalifikacji zawodowych osób niesłyszących,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działania zmniejszające bezrobocie wśród niesłyszących 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działania ułatwiające przystosowanie się niesłyszących do życia w warunkach rozwijającej się demokratyzacji i gospodarki rynkowej, </w:t>
      </w:r>
    </w:p>
    <w:p w:rsidR="003C44FE" w:rsidRDefault="00BF4750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przeciwdziałanie patologiom społecznym i ich zagrożeniom wśród niesłyszących.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§9.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Stowarzyszenie dla realizacji swych celów: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Organizuje pracę społeczną swoich członków, na której opiera swą działalność,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Inicjuje i wspiera wszelkie działania dla edukacji, rozwoju i samodzielności osób z wadami słuchu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opracowuje i wdraża projekty (organizacja szkoleń, zajęć terapeutycznych, spotk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ań, semena seminariów, warsztatów) Służące realizacji zadań statutowych Stowarzyszenia,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uczestników spotkaniach, zjazdach przez na konferencjach i kongresach, których problematyka dotyczy statutowych celów Stowarzyszenia,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współdziała z władzami państwowymi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samorządowymi i terenowymi oraz organami administracji publicznej w zakresie wynikającym z celów i zadań statutowych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Stowarz</w:t>
      </w:r>
      <w:proofErr w:type="spellEnd"/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może współpracować ze wszystkimi organizacjami społecznymi i naukowymi, krajowymi zagranicznymi i międzynarodowymi w zakresie pro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pagowania i realizacji celów i zadań określonych niniejszym Statutem,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prowadzi działalność wydawniczą oraz zbiera materiały i prowadzi bank informacji dotyczących edukacji osób z wadami słuchu,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Gromadzi środki materialne przeznaczone na realizację celów i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zadań statutowych,</w:t>
      </w:r>
    </w:p>
    <w:p w:rsidR="003C44FE" w:rsidRDefault="00BF4750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Może zatrudniać pracowników do prowadzenia swoich spraw.</w:t>
      </w:r>
    </w:p>
    <w:p w:rsidR="003C44FE" w:rsidRDefault="003C44FE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C44FE" w:rsidRDefault="00BF4750">
      <w:pP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CZŁONKOWIE STOWARZYSZENIA, ICH PRAWA I OBOWIAZKI.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§10.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Stowarzyszenie tworzą:</w:t>
      </w:r>
    </w:p>
    <w:p w:rsidR="003C44FE" w:rsidRDefault="00BF4750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Członkowie zwyczajni,</w:t>
      </w:r>
    </w:p>
    <w:p w:rsidR="003C44FE" w:rsidRDefault="00BF4750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Członkowie wspierający,</w:t>
      </w:r>
    </w:p>
    <w:p w:rsidR="003C44FE" w:rsidRDefault="00BF4750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Członkowie honorowi.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§11</w:t>
      </w:r>
    </w:p>
    <w:p w:rsidR="003C44FE" w:rsidRDefault="00BF4750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Członkami Stowarzyszenia mogą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być osoby fizyczne i prawne. Osoba prawna działa w Stowarzyszeniu przez swojego przedstawiciela.</w:t>
      </w:r>
    </w:p>
    <w:p w:rsidR="003C44FE" w:rsidRDefault="00BF4750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Osoba prawna może być jedynym członkiem wspierającym Stowarzyszenie.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§12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Członkiem zwyczajnym stowarzyszenia może być osoba fizyczna mająca pełną zdolność do c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zynności prawnych, będąca obywatelem polskim lub cudzoziemcem. Przyjęcia nowych członków dokonuje Zarząd Stowarzyszenia uchwałą podjętą w ciągu jednego miesiąca od daty złożenia deklaracji zawierającej rekomendację dwóch członków zwyczajnych. W razie odmow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 przyjęcia w poczet członków, zainteresowany ma prawo w terminie dwóch tygodni od daty jej doręczenia złożyć na ręce zarządu odwołanie do Walnego Zebrania. Walne Zebranie rozpatruje odwołanie w czasie najbliższych obrad. Stanowisko Walnego zebrania jest o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stateczna.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§13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Członek zwyczajny ma prawo:</w:t>
      </w:r>
    </w:p>
    <w:p w:rsidR="003C44FE" w:rsidRDefault="00BF4750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Wybierać i być wybieranym do władz Stowarzyszenia,</w:t>
      </w:r>
    </w:p>
    <w:p w:rsidR="003C44FE" w:rsidRDefault="00BF4750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Uczestniczyć z głosem stanowiącym Walnym Zebraniu,</w:t>
      </w:r>
    </w:p>
    <w:p w:rsidR="003C44FE" w:rsidRDefault="00BF4750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zgłaszać wnioski i postulaty dotyczące działalności Stowarzyszenia</w:t>
      </w:r>
    </w:p>
    <w:p w:rsidR="003C44FE" w:rsidRDefault="00BF4750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korzystać z pomocy i zaplecza Stowarzyszenia w podejmowanych działaniach zgodnych z jego celami zabudowaniu, </w:t>
      </w:r>
    </w:p>
    <w:p w:rsidR="003C44FE" w:rsidRDefault="00BF4750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uczestniczyć w pracach przy tych zebraniach i innych przedsięwzięciach Stowarzyszenia z prawem głosu,</w:t>
      </w:r>
    </w:p>
    <w:p w:rsidR="003C44FE" w:rsidRDefault="00BF4750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nosić odznaką organizacyjną Stowarzyszenia i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posiadać kartę członkowską.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§14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Członek zwyczajny zobowiązany jest do:</w:t>
      </w:r>
    </w:p>
    <w:p w:rsidR="003C44FE" w:rsidRDefault="00BF4750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przestrzegania statutu, regulaminów i uchwał władz Stowarzyszenia,</w:t>
      </w:r>
    </w:p>
    <w:p w:rsidR="003C44FE" w:rsidRDefault="00BF4750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regularnego opłacania składek na rzecz Stowarzyszenia,</w:t>
      </w:r>
    </w:p>
    <w:p w:rsidR="003C44FE" w:rsidRDefault="00BF4750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czynnego uczestniczenia w realizacji celów statutowych Stowarz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yszenia, </w:t>
      </w:r>
    </w:p>
    <w:p w:rsidR="003C44FE" w:rsidRDefault="00BF4750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dbania o mienie Stowarzyszenia.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§15</w:t>
      </w:r>
    </w:p>
    <w:p w:rsidR="003C44FE" w:rsidRDefault="00BF4750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Członkiem wspierającym Stowarzyszenia może być osoba fizyczna lub prawna, zainteresowana działalnością Stowarzyszenia i akceptująca jego cele, która zadeklaruje pomoc i zostanie przyjęta przez Zarząd na podstawie pisemnej deklaracji. </w:t>
      </w:r>
    </w:p>
    <w:p w:rsidR="003C44FE" w:rsidRDefault="00BF4750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Członek wspierający m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 prawo brać udział z głosem doradczym w pracach Stowarzyszenia, zgłaszać do władz Stowarzyszenia wnioski i postulaty dotyczące podejmowanych przez Stowarzyszenie zadań.</w:t>
      </w:r>
    </w:p>
    <w:p w:rsidR="003C44FE" w:rsidRDefault="00BF4750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Członek wspierający zobowiązany jest do przestrzegania ustaleń zawartych w podpisanej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deklaracji.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§16</w:t>
      </w:r>
    </w:p>
    <w:p w:rsidR="003C44FE" w:rsidRDefault="00BF4750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Członkiem honorowym Stowarzyszenia może zostać osoba fizyczna szczególnie zasłużona dla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realizacji celów statutowych Stowarzyszenia.</w:t>
      </w:r>
    </w:p>
    <w:p w:rsidR="003C44FE" w:rsidRDefault="00BF4750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Godność członka honorowego nadaje uchwałą Walne Zebranie Członków na wniosek Zarządu Stowarzyszenia.</w:t>
      </w:r>
    </w:p>
    <w:p w:rsidR="003C44FE" w:rsidRDefault="00BF4750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ek honorowy nie posiada biernego oraz czynnego prawa wyborczego, może jednak brać udział z głosem doradczym w statutowych władzach Stowarzyszenia, poza tym posiada takie prawa jak członek zwyczajny.</w:t>
      </w:r>
    </w:p>
    <w:p w:rsidR="003C44FE" w:rsidRDefault="00BF4750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Członek honorowy zwolniony jest z obowiązku opłacania skł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adek członkowskich</w:t>
      </w:r>
    </w:p>
    <w:p w:rsidR="003C44FE" w:rsidRDefault="00BF4750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Członkowie honorowi, będący jednocześnie członkami zwyczajnymi, nie tracą praw wyborczych.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§17</w:t>
      </w:r>
    </w:p>
    <w:p w:rsidR="003C44FE" w:rsidRDefault="00BF475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Członkostwo w Stowarzyszeniu ustaje na skutek:</w:t>
      </w:r>
    </w:p>
    <w:p w:rsidR="003C44FE" w:rsidRDefault="00BF4750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dobrowolnej rezygnacji z przynależności do Stowarzyszenia, zgłoszonej na piśmie Zarządowi, po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uprzednim uregulowaniu wszelkich zobowiązań odnośnie Stowarzyszenia,</w:t>
      </w:r>
    </w:p>
    <w:p w:rsidR="003C44FE" w:rsidRDefault="00BF4750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wykluczenia uchwałą Zarządu z powodu nieprzestrzegania postanowień statutu, regulaminów i uchwał władz Stowarzyszenia, działania na szkodę Stowarzyszenia.</w:t>
      </w:r>
    </w:p>
    <w:p w:rsidR="003C44FE" w:rsidRDefault="00BF475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Wygaśnięcie członkostwa następuj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 w przypadku:</w:t>
      </w:r>
    </w:p>
    <w:p w:rsidR="003C44FE" w:rsidRDefault="00BF4750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Śmierci,</w:t>
      </w:r>
    </w:p>
    <w:p w:rsidR="003C44FE" w:rsidRDefault="00BF4750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Utraty osobowości prawnej,</w:t>
      </w:r>
    </w:p>
    <w:p w:rsidR="003C44FE" w:rsidRDefault="00BF4750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Rozwiązania Stowarzyszenia.</w:t>
      </w:r>
    </w:p>
    <w:p w:rsidR="003C44FE" w:rsidRDefault="00BF4750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Osoba wykluczona lub skreślona ma prawo wniesienia odwołania do Walnego Zebrania w terminie 14 dni od daty doręczenia uchwały na piśmie. Zebranie rozpatruje odwołanie w czasie n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ajbliższych obrad. Decyzja Walnego Zebrania jest ostateczna</w:t>
      </w:r>
    </w:p>
    <w:p w:rsidR="003C44FE" w:rsidRDefault="003C44FE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C44FE" w:rsidRDefault="00BF4750">
      <w:pP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WŁADZE STOWARZYSZENIA.</w:t>
      </w:r>
    </w:p>
    <w:p w:rsidR="003C44FE" w:rsidRDefault="00BF4750">
      <w:pPr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§18</w:t>
      </w:r>
    </w:p>
    <w:p w:rsidR="003C44FE" w:rsidRDefault="00BF475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Władzami Stowarzyszenia są:</w:t>
      </w:r>
    </w:p>
    <w:p w:rsidR="003C44FE" w:rsidRDefault="00BF4750">
      <w:pPr>
        <w:pStyle w:val="Akapitzlist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Walne Zebranie członków Stowarzyszenia, zwane dalej “Walnym Zebraniem”,</w:t>
      </w:r>
    </w:p>
    <w:p w:rsidR="003C44FE" w:rsidRDefault="00BF4750">
      <w:pPr>
        <w:pStyle w:val="Akapitzlist"/>
        <w:numPr>
          <w:ilvl w:val="1"/>
          <w:numId w:val="10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Zarząd Stowarzyszenia zwany dalej “Zarządem”,</w:t>
      </w:r>
    </w:p>
    <w:p w:rsidR="003C44FE" w:rsidRDefault="00BF4750">
      <w:pPr>
        <w:pStyle w:val="Akapitzlist"/>
        <w:numPr>
          <w:ilvl w:val="1"/>
          <w:numId w:val="10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Komisja Rewizyjna.</w:t>
      </w:r>
    </w:p>
    <w:p w:rsidR="003C44FE" w:rsidRDefault="00BF4750">
      <w:pPr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§19</w:t>
      </w:r>
    </w:p>
    <w:p w:rsidR="003C44FE" w:rsidRDefault="00BF4750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Wybory do władz Stowarzyszenia odbywają się w głosowaniu tajnym w obecności ponad połowy ogólnej liczby członków, z zastrzeżeniem punktu 2.</w:t>
      </w:r>
    </w:p>
    <w:p w:rsidR="003C44FE" w:rsidRDefault="00BF4750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w przypadku braku kworum zarząd zwołuje walne zebranie w 2 terminie, nie później niż 14 dni po terminie pierwszym.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 takim przypadku uchwały zapadają zwykłą większością głosów przycinek bez względu na ilość obecnych członków. Pierwsze nie odnosi się do uchwał, o których mowa w §31 pkt. 1 i 2.</w:t>
      </w:r>
    </w:p>
    <w:p w:rsidR="003C44FE" w:rsidRDefault="00BF4750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Zasada opisana wyżej odnosi się do wszelkich uchwał Walnego Zebrania.</w:t>
      </w:r>
    </w:p>
    <w:p w:rsidR="003C44FE" w:rsidRDefault="00BF4750">
      <w:pPr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§20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 p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rzypadku zmniejszenia się (w trakcie trwania kadencji) liczby członków władz pochodzących z wyboru. władzom tym przysługuje prawo kooptacji spośród członków Stowarzyszenia. Jednak pod warunkiem, że liczba dokooptowanych członków władz nie przekroczy 1/3 li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czby członków pochodzących z wyboru. W przeciwnym razie, Zarząd zwołuje Walne Zebranie w celu odbycia wyborów uzupełniających.</w:t>
      </w:r>
    </w:p>
    <w:p w:rsidR="003C44FE" w:rsidRDefault="00BF4750">
      <w:pPr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§21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Walne Zebranie Członków jest najwyższą władzą Stowarzyszenia.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Walne Zebranie Członków może być: </w:t>
      </w:r>
    </w:p>
    <w:p w:rsidR="003C44FE" w:rsidRDefault="00BF4750">
      <w:pPr>
        <w:pStyle w:val="Akapitzlist"/>
        <w:numPr>
          <w:ilvl w:val="1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Zwyczajne,</w:t>
      </w:r>
    </w:p>
    <w:p w:rsidR="003C44FE" w:rsidRDefault="00BF4750">
      <w:pPr>
        <w:pStyle w:val="Akapitzlist"/>
        <w:numPr>
          <w:ilvl w:val="1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Nadzwyczajne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Zwyc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zajne Walne Zebranie zwołuje Zarząd raz w roku jako sprawozdawcze i co trzy lata jako sprawozdawczo-wyborcze, zawiadamiając członków pisemnie o jego terminie, miejscu i proponowanym porządku obrad co najmniej na 14 dni przed terminem Walnego Zebrania.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Waln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 Zebranie Członków obraduje wg uchwalonego przez siebie regulaminu obrad.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Nadzwyczajne Walne Zebranie zwołuje Zarząd:</w:t>
      </w:r>
    </w:p>
    <w:p w:rsidR="003C44FE" w:rsidRDefault="00BF4750">
      <w:pPr>
        <w:pStyle w:val="Akapitzlist"/>
        <w:numPr>
          <w:ilvl w:val="1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 własnej inicjatywy</w:t>
      </w:r>
    </w:p>
    <w:p w:rsidR="003C44FE" w:rsidRDefault="00BF4750">
      <w:pPr>
        <w:pStyle w:val="Akapitzlist"/>
        <w:numPr>
          <w:ilvl w:val="1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na żądanie Komisji Rewizyjnej, </w:t>
      </w:r>
    </w:p>
    <w:p w:rsidR="003C44FE" w:rsidRDefault="00BF4750">
      <w:pPr>
        <w:pStyle w:val="Akapitzlist"/>
        <w:numPr>
          <w:ilvl w:val="1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na pisemny wniosek co najmniej 1/3 ogólnej liczby członków zwyczajnych Stowarzyszeni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a.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Nadzwyczajne Walne Zebranie powinno być zwoływane w terminie miesiąca od daty zgłoszenia wniosku lub żądania i obradować nad sprawami, dla których zostało zwołane.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Uchwały Walnego Zebrania zapadają zwykłą większością głosów, w głosowaniu jawnym, w obecn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ości ponad połowy ogólnej liczby członków zwyczajnych Stowarzyszenia (z zastrzeżeniem §19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 oraz z wyjątkiem §31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pkt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 i 2).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Walnym Zebraniem kieruje Przewodniczący Walnego Zebrania wybierany każdorazowo w głosowaniu jawnym bezwzględną większością obec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nych Członków Stowarzyszenia. Przewodniczący nie może wchodzić w skład Zarządu i Komisji Rewizyjnej.</w:t>
      </w:r>
    </w:p>
    <w:p w:rsidR="003C44FE" w:rsidRDefault="00BF4750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W przypadku równego rozłożenia głosów w trakcie głosowania, decyduje głos Przewodniczącego Walnego Zebrania.</w:t>
      </w:r>
    </w:p>
    <w:p w:rsidR="003C44FE" w:rsidRDefault="00BF4750">
      <w:pPr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§22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Do kompetencji Walnego Zebrania w szczególności należy: 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ustalanie kierunków i programu działania Stowarzyszenia,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uchwalenia statutu i jego zmian,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zatwierdzanie regulaminów Zarządu i Komisji Rewizyjnej,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wybór i odwoływanie Prezesa Zarządu, Zarządu i Ko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misji Rewizyjnej,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decydowanie w sprawie udzielenia absolutorium Zarządowi,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ustalanie wysokości składek członkowskich,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podejmowanie uchwały o rozwiązaniu Stowarzyszenia i przeznaczeniu jego majątku,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rozpatrywanie odwołań od uchwał Zarządu,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nadawanie tytułu członka honorowego Stowarzyszenia, </w:t>
      </w:r>
    </w:p>
    <w:p w:rsidR="003C44FE" w:rsidRDefault="00BF4750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ocenianie działalności Zarządu i Komisji Rewizyjnej</w:t>
      </w:r>
    </w:p>
    <w:p w:rsidR="003C44FE" w:rsidRDefault="00BF4750">
      <w:pPr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§23</w:t>
      </w:r>
    </w:p>
    <w:p w:rsidR="003C44FE" w:rsidRDefault="00BF4750">
      <w:pPr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Zarząd Stowarzyszenia składa się z od 3 do 5 osób, w tym Prezesa. Na pierwszym posiedzeniu Zarząd wybiera ze swego grona Wiceprezesa i skarbnika.</w:t>
      </w:r>
    </w:p>
    <w:p w:rsidR="003C44FE" w:rsidRDefault="00BF4750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adencja Zarządu trwa 3 lata.</w:t>
      </w:r>
    </w:p>
    <w:p w:rsidR="003C44FE" w:rsidRDefault="00BF4750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Uchwały Zarządu podejmowane są w głosowaniu jawnym, zwykłą większością głosów, przy obecności co najmniej połowy ogólnej liczby uprawnionych członków (quorum). W sytuacji równego rozłożenia głosów decyduje głos Prezesa. Na pods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tawie uchwały pełnego składu Zarząd może podejmować uchwały w głosowaniu tajnym.</w:t>
      </w:r>
    </w:p>
    <w:p w:rsidR="003C44FE" w:rsidRDefault="00BF4750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Posiedzenia Zarządu odbywają się w razie potrzeby, jednak nie rzadziej niż raz na miesiąc.</w:t>
      </w:r>
    </w:p>
    <w:p w:rsidR="003C44FE" w:rsidRDefault="00BF4750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Posiedzenia Zarządu zwoływane są przez Prezesa.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§24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 zakresu działania Zarządu na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leży: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realizacja uchwał Walnego Zebrania i kierowanie całokształtem działalności Stowarzyszenia zgodnie z celami statutowymi,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uchwalanie planów działalności Stowarzyszenia i preliminarzy budżetowych, 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sprawowanie zarządu nad majątkiem Stowarzyszenia, 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usta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lania regulaminu wynagrodzeń pracowników Stowarzyszenia,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podejmowanie decyzji w sprawie zaciągania zobowiązań, w granicach umocowania przez Walne Zebranie 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podejmowanie decyzji w sprawie nabycia lub zbycia majątku nieruchomego lub ruchomego,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zwoływanie Walnego Zebrania, 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podejmowanie uchwał w sprawach przyjmowania i wykluczania członków zwyczajnych i wspierających,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rozpatrywanie sporów pomiędzy członkami, powstałych na tle działalności Stowarzyszenia,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składania sprawozdań ze swej działalności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na Walnym Zebraniu, 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uchwalanie regulaminów przewidzianych w statucie,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 szczególnych przypadkach zwalnianie z obowiązku płacenia składek członkowskich,</w:t>
      </w:r>
    </w:p>
    <w:p w:rsidR="003C44FE" w:rsidRDefault="00BF4750">
      <w:pPr>
        <w:pStyle w:val="Akapitzlist"/>
        <w:numPr>
          <w:ilvl w:val="0"/>
          <w:numId w:val="5"/>
        </w:numPr>
        <w:jc w:val="both"/>
        <w:rPr>
          <w:rFonts w:eastAsiaTheme="minorEastAsia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reprezentowanie Stowarzyszenia na zewnątrz i działanie w jego imieniu.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§25</w:t>
      </w:r>
    </w:p>
    <w:p w:rsidR="003C44FE" w:rsidRDefault="00BF4750">
      <w:pPr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Zarząd działa na podstawie</w:t>
      </w:r>
      <w:r>
        <w:rPr>
          <w:rFonts w:ascii="Times New Roman" w:eastAsia="Times New Roman" w:hAnsi="Times New Roman" w:cs="Times New Roman"/>
        </w:rPr>
        <w:t xml:space="preserve"> regulaminu zatwierdzonego przez Walne Zebranie.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§26</w:t>
      </w:r>
    </w:p>
    <w:p w:rsidR="003C44FE" w:rsidRDefault="00BF4750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Komisja Rewizyjna jest organem Stowarzyszenia powołanym do sprawowania kontroli nad jego działalnością.</w:t>
      </w:r>
    </w:p>
    <w:p w:rsidR="003C44FE" w:rsidRDefault="00BF4750">
      <w:pPr>
        <w:pStyle w:val="Akapitzlist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</w:rPr>
        <w:t>Komisja Rewizyjna składa się z 3 osób, którzy wybierają spośród siebie przewodniczącego, wiceprzewo</w:t>
      </w:r>
      <w:r>
        <w:rPr>
          <w:rFonts w:ascii="Times New Roman" w:eastAsia="Times New Roman" w:hAnsi="Times New Roman" w:cs="Times New Roman"/>
        </w:rPr>
        <w:t xml:space="preserve">dniczącego i sekretarza. </w:t>
      </w:r>
    </w:p>
    <w:p w:rsidR="003C44FE" w:rsidRDefault="00BF4750">
      <w:pPr>
        <w:pStyle w:val="Akapitzlist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</w:rPr>
        <w:t xml:space="preserve">Kadencja Komisji Rewizyjnej Stowarzyszenia trwa 3 lata.  </w:t>
      </w:r>
    </w:p>
    <w:p w:rsidR="003C44FE" w:rsidRDefault="00BF4750">
      <w:pPr>
        <w:pStyle w:val="Akapitzlist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</w:rPr>
        <w:t>Uchwały Komisji Rewizyjnej, podejmowane są w głosowaniu jawnym, zapadają zwykłą większością głosów w obecności wszystkich członków Komisji.</w:t>
      </w:r>
    </w:p>
    <w:p w:rsidR="003C44FE" w:rsidRDefault="00BF4750">
      <w:pPr>
        <w:pStyle w:val="Akapitzlist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</w:rPr>
        <w:t>Członkowie Komisji Rewizyjnej ni</w:t>
      </w:r>
      <w:r>
        <w:rPr>
          <w:rFonts w:ascii="Times New Roman" w:eastAsia="Times New Roman" w:hAnsi="Times New Roman" w:cs="Times New Roman"/>
        </w:rPr>
        <w:t>e mogą pełnić innych funkcji we władzach Stowarzyszenia ani być pracownikami Stowarzyszenia.</w:t>
      </w:r>
    </w:p>
    <w:p w:rsidR="003C44FE" w:rsidRDefault="00BF4750">
      <w:pPr>
        <w:pStyle w:val="Akapitzlist"/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</w:rPr>
        <w:t>Członkowie Komisji Rewizyjnej mogą brać udział w posiedzeniach Zarządu z głosem doradczym.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§27</w:t>
      </w:r>
    </w:p>
    <w:p w:rsidR="003C44FE" w:rsidRDefault="00BF47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zakresu działania Komis Rewizyjnej należy: </w:t>
      </w:r>
    </w:p>
    <w:p w:rsidR="003C44FE" w:rsidRDefault="00BF4750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kontrolowanie co </w:t>
      </w:r>
      <w:r>
        <w:rPr>
          <w:rFonts w:ascii="Times New Roman" w:eastAsia="Times New Roman" w:hAnsi="Times New Roman" w:cs="Times New Roman"/>
        </w:rPr>
        <w:t>najmniej raz w roku całokształtu działalności Stowarzyszenia,</w:t>
      </w:r>
    </w:p>
    <w:p w:rsidR="003C44FE" w:rsidRDefault="00BF4750">
      <w:pPr>
        <w:pStyle w:val="Akapitzlist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 xml:space="preserve">występowanie do Zarządu z wnioskami wynikającymi z przeprowadzonych kontroli 1 żądanie wyjaśnień </w:t>
      </w:r>
    </w:p>
    <w:p w:rsidR="003C44FE" w:rsidRDefault="00BF4750">
      <w:pPr>
        <w:pStyle w:val="Akapitzlist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 xml:space="preserve">prawo żądania zwołania Nadzwyczajnego Walnego Zebrania w razie stwierdzenia niewywiązywania się </w:t>
      </w:r>
      <w:r>
        <w:rPr>
          <w:rFonts w:ascii="Times New Roman" w:eastAsia="Times New Roman" w:hAnsi="Times New Roman" w:cs="Times New Roman"/>
        </w:rPr>
        <w:t xml:space="preserve">przez Zarząd z jego statutowych obowiązków, a także prawo zwołania posiedzenia Zarządu, </w:t>
      </w:r>
    </w:p>
    <w:p w:rsidR="003C44FE" w:rsidRDefault="00BF4750">
      <w:pPr>
        <w:pStyle w:val="Akapitzlist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 xml:space="preserve">zwołanie Walnego Zebrania, w razie niezwołania go przez Zarząd w terminie ustalonym statutem, </w:t>
      </w:r>
    </w:p>
    <w:p w:rsidR="003C44FE" w:rsidRDefault="00BF4750">
      <w:pPr>
        <w:pStyle w:val="Akapitzlist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Komisja Rewizyjna ma prawo żądania od członków i władz Stowarzyszenia ws</w:t>
      </w:r>
      <w:r>
        <w:rPr>
          <w:rFonts w:ascii="Times New Roman" w:eastAsia="Times New Roman" w:hAnsi="Times New Roman" w:cs="Times New Roman"/>
        </w:rPr>
        <w:t>zystkich szczebli złożenia pisemnych lub ustnych wyjaśnień dotyczących kontrolowanych spraw.</w:t>
      </w:r>
    </w:p>
    <w:p w:rsidR="003C44FE" w:rsidRDefault="00BF4750">
      <w:pPr>
        <w:pStyle w:val="Akapitzlist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 xml:space="preserve">składane na Walnym Zebraniu wniosków o udzielenie (lub odmowę udzielenia ) absolutorium dla Zarządu, </w:t>
      </w:r>
    </w:p>
    <w:p w:rsidR="003C44FE" w:rsidRDefault="00BF4750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składanie sprawozdań ze swej działalności na Walnym Zebraniu.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</w:rPr>
      </w:pPr>
      <w: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§28</w:t>
      </w:r>
      <w:r>
        <w:br/>
      </w:r>
      <w:r>
        <w:rPr>
          <w:rFonts w:ascii="Times New Roman" w:eastAsia="Times New Roman" w:hAnsi="Times New Roman" w:cs="Times New Roman"/>
        </w:rPr>
        <w:t>Komisja Rewizyjna działa na podstawie regulaminu zatwierdzonego przez Walne Zebranie.</w:t>
      </w:r>
    </w:p>
    <w:p w:rsidR="003C44FE" w:rsidRDefault="00BF4750">
      <w:pPr>
        <w:rPr>
          <w:rFonts w:ascii="Times New Roman" w:eastAsia="Times New Roman" w:hAnsi="Times New Roman" w:cs="Times New Roman"/>
          <w:b/>
          <w:bCs/>
        </w:rPr>
      </w:pPr>
      <w:r>
        <w:br/>
      </w:r>
      <w:r>
        <w:br/>
      </w:r>
      <w:r>
        <w:rPr>
          <w:rFonts w:ascii="Times New Roman" w:eastAsia="Times New Roman" w:hAnsi="Times New Roman" w:cs="Times New Roman"/>
          <w:b/>
          <w:bCs/>
        </w:rPr>
        <w:t>MAJATEK STOWARZYSZENIA I GOSPODARKA FINANSOWA.</w:t>
      </w:r>
      <w:r>
        <w:br/>
      </w:r>
    </w:p>
    <w:p w:rsidR="003C44FE" w:rsidRDefault="00BF47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§29</w:t>
      </w:r>
    </w:p>
    <w:p w:rsidR="003C44FE" w:rsidRDefault="00BF4750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Źródłami powstania majątku Stowarzyszenia są: </w:t>
      </w:r>
    </w:p>
    <w:p w:rsidR="003C44FE" w:rsidRDefault="00BF4750">
      <w:pPr>
        <w:pStyle w:val="Akapitzlist"/>
        <w:numPr>
          <w:ilvl w:val="1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>składki członkowskie,</w:t>
      </w:r>
    </w:p>
    <w:p w:rsidR="003C44FE" w:rsidRDefault="00BF4750">
      <w:pPr>
        <w:pStyle w:val="Akapitzlist"/>
        <w:numPr>
          <w:ilvl w:val="1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>darowizny, zapisy i spadki, środki pochod</w:t>
      </w:r>
      <w:r>
        <w:rPr>
          <w:rFonts w:ascii="Times New Roman" w:eastAsia="Times New Roman" w:hAnsi="Times New Roman" w:cs="Times New Roman"/>
        </w:rPr>
        <w:t>zące z ofiarności prywatnej, zbiórki publiczne,</w:t>
      </w:r>
    </w:p>
    <w:p w:rsidR="003C44FE" w:rsidRDefault="00BF4750">
      <w:pPr>
        <w:pStyle w:val="Akapitzlist"/>
        <w:numPr>
          <w:ilvl w:val="1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>wpływy z działalności statutowej Stowarzyszenia, dochody z własnej działalności, dochody z majątku Stowarzyszenia, dochody z kapitału (odsetki),</w:t>
      </w:r>
    </w:p>
    <w:p w:rsidR="003C44FE" w:rsidRDefault="00BF4750">
      <w:pPr>
        <w:pStyle w:val="Akapitzlist"/>
        <w:numPr>
          <w:ilvl w:val="1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 xml:space="preserve">dochody z nieruchomości i ruchomości będących własnością lub w </w:t>
      </w:r>
      <w:r>
        <w:rPr>
          <w:rFonts w:ascii="Times New Roman" w:eastAsia="Times New Roman" w:hAnsi="Times New Roman" w:cs="Times New Roman"/>
        </w:rPr>
        <w:t>użytkowaniu Stowarzyszenia,</w:t>
      </w:r>
    </w:p>
    <w:p w:rsidR="003C44FE" w:rsidRDefault="00BF4750">
      <w:pPr>
        <w:pStyle w:val="Akapitzlist"/>
        <w:numPr>
          <w:ilvl w:val="1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>dotacje, subwencje, kontrakty, środki z funduszy publicznych, granty, zlecenia usług.</w:t>
      </w:r>
    </w:p>
    <w:p w:rsidR="003C44FE" w:rsidRDefault="00BF4750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lastRenderedPageBreak/>
        <w:t>Składki członkowskie powinny być wpłacane do końca I kwartału każdego roku. Nowo przyjęci członkowie wpłacają składki, wg zasad określonych pr</w:t>
      </w:r>
      <w:r>
        <w:rPr>
          <w:rFonts w:ascii="Times New Roman" w:eastAsia="Times New Roman" w:hAnsi="Times New Roman" w:cs="Times New Roman"/>
        </w:rPr>
        <w:t>zez Walne Zebranie, w ciągu czterech tygodni od otrzymania powiadomienia o przyjęciu na członka Stowarzyszenia.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</w:rPr>
      </w:pPr>
      <w:r>
        <w:br/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§30</w:t>
      </w:r>
    </w:p>
    <w:p w:rsidR="003C44FE" w:rsidRDefault="00BF4750">
      <w:pPr>
        <w:jc w:val="both"/>
        <w:rPr>
          <w:rFonts w:ascii="Times New Roman" w:eastAsia="Times New Roman" w:hAnsi="Times New Roman" w:cs="Times New Roman"/>
        </w:rPr>
      </w:pPr>
      <w:r>
        <w:br/>
      </w:r>
      <w:r>
        <w:rPr>
          <w:rFonts w:ascii="Times New Roman" w:eastAsia="Times New Roman" w:hAnsi="Times New Roman" w:cs="Times New Roman"/>
        </w:rPr>
        <w:t>Do składania oświadczeń woli we wszystkich sprawach, w tym majątkowych, Stowarzyszenia, zawierania umów i udzielania pełnomocnictw w imie</w:t>
      </w:r>
      <w:r>
        <w:rPr>
          <w:rFonts w:ascii="Times New Roman" w:eastAsia="Times New Roman" w:hAnsi="Times New Roman" w:cs="Times New Roman"/>
        </w:rPr>
        <w:t>niu Stowarzyszenia, uprawnionych jest dwóch członków Zarządu (w tym Prezes) działających łącznie.</w:t>
      </w:r>
    </w:p>
    <w:p w:rsidR="003C44FE" w:rsidRDefault="00BF4750">
      <w:pPr>
        <w:jc w:val="both"/>
        <w:rPr>
          <w:rFonts w:ascii="Times New Roman" w:eastAsia="Times New Roman" w:hAnsi="Times New Roman" w:cs="Times New Roman"/>
        </w:rPr>
      </w:pPr>
      <w:r>
        <w:br/>
      </w:r>
      <w:r>
        <w:br/>
      </w:r>
      <w:r>
        <w:rPr>
          <w:rFonts w:ascii="Times New Roman" w:eastAsia="Times New Roman" w:hAnsi="Times New Roman" w:cs="Times New Roman"/>
          <w:b/>
          <w:bCs/>
        </w:rPr>
        <w:t>ZMIANY STATUTU I ROZWIĄZANIE STOWARZYSZENIA.</w:t>
      </w:r>
    </w:p>
    <w:p w:rsidR="003C44FE" w:rsidRDefault="00BF475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§31</w:t>
      </w:r>
    </w:p>
    <w:p w:rsidR="003C44FE" w:rsidRDefault="00BF4750">
      <w:pPr>
        <w:pStyle w:val="Akapitzlist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Uchwalenie statutu lub jego zmiana przez Walne Zebranie Członków wymaga kwalifikowanej większości 2/3 głosó</w:t>
      </w:r>
      <w:r>
        <w:rPr>
          <w:rFonts w:ascii="Times New Roman" w:eastAsia="Times New Roman" w:hAnsi="Times New Roman" w:cs="Times New Roman"/>
        </w:rPr>
        <w:t>w, przy obecności co najmniej połowy członków uprawnionych do głosowania.</w:t>
      </w:r>
    </w:p>
    <w:p w:rsidR="003C44FE" w:rsidRDefault="00BF4750">
      <w:pPr>
        <w:pStyle w:val="Akapitzlist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Podjęcie uchwały o rozwiązaniu Stowarzyszenia przez Walne Zebranie Członków wymaga kwalifikowanej większości 2/3 głosów, przy obecności co najmniej 2/3 członków uprawnionych do głoso</w:t>
      </w:r>
      <w:r>
        <w:rPr>
          <w:rFonts w:ascii="Times New Roman" w:eastAsia="Times New Roman" w:hAnsi="Times New Roman" w:cs="Times New Roman"/>
        </w:rPr>
        <w:t>wania.</w:t>
      </w:r>
    </w:p>
    <w:p w:rsidR="003C44FE" w:rsidRDefault="00BF4750">
      <w:pPr>
        <w:pStyle w:val="Akapitzlist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Wniosek o zmianę statutu musi być zgłoszony na piśmie, a treść proponowanej zmiany podana w zawiadomieniu zwołującym Walne Zebranie.</w:t>
      </w:r>
    </w:p>
    <w:p w:rsidR="003C44FE" w:rsidRDefault="00BF4750">
      <w:pPr>
        <w:pStyle w:val="Akapitzlist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Podejmując uchwałę o rozwiązaniu Stowarzyszenia Walne Zebranie powołuje Komisję Likwidacyjną, która prowadzi likwida</w:t>
      </w:r>
      <w:r>
        <w:rPr>
          <w:rFonts w:ascii="Times New Roman" w:eastAsia="Times New Roman" w:hAnsi="Times New Roman" w:cs="Times New Roman"/>
        </w:rPr>
        <w:t>cję Stowarzyszenia. Walne Zebranie wskazuje także fundacje i stowarzyszenia, mające podobne cele statutowe do Stowarzyszenia Przyjaciół Niesłyszących, nie nastawione na osiąganie zysku, na rzecz których idzie majątek Stowarzyszenia, po wypełnieniu jego zob</w:t>
      </w:r>
      <w:r>
        <w:rPr>
          <w:rFonts w:ascii="Times New Roman" w:eastAsia="Times New Roman" w:hAnsi="Times New Roman" w:cs="Times New Roman"/>
        </w:rPr>
        <w:t>owiązań.</w:t>
      </w:r>
    </w:p>
    <w:p w:rsidR="003C44FE" w:rsidRDefault="003C44FE"/>
    <w:p w:rsidR="003C44FE" w:rsidRDefault="00BF4750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br/>
      </w:r>
      <w:r>
        <w:br/>
      </w:r>
      <w:r>
        <w:br/>
      </w:r>
    </w:p>
    <w:p w:rsidR="003C44FE" w:rsidRDefault="003C44FE">
      <w:pPr>
        <w:ind w:left="7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3C44FE" w:rsidRDefault="00BF4750">
      <w:pPr>
        <w:ind w:left="7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br/>
      </w:r>
    </w:p>
    <w:p w:rsidR="003C44FE" w:rsidRDefault="003C44FE">
      <w:pPr>
        <w:rPr>
          <w:rFonts w:ascii="Times New Roman" w:eastAsia="Times New Roman" w:hAnsi="Times New Roman" w:cs="Times New Roman"/>
        </w:rPr>
      </w:pPr>
    </w:p>
    <w:p w:rsidR="003C44FE" w:rsidRDefault="003C44FE"/>
    <w:sectPr w:rsidR="003C44FE" w:rsidSect="003C44FE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377"/>
    <w:multiLevelType w:val="multilevel"/>
    <w:tmpl w:val="E0F809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771C5A"/>
    <w:multiLevelType w:val="multilevel"/>
    <w:tmpl w:val="18A84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47161A"/>
    <w:multiLevelType w:val="multilevel"/>
    <w:tmpl w:val="3E42F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0036E4"/>
    <w:multiLevelType w:val="multilevel"/>
    <w:tmpl w:val="2C4002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3002B31"/>
    <w:multiLevelType w:val="multilevel"/>
    <w:tmpl w:val="7A0A4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60C0E57"/>
    <w:multiLevelType w:val="multilevel"/>
    <w:tmpl w:val="C9684C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3F20123"/>
    <w:multiLevelType w:val="multilevel"/>
    <w:tmpl w:val="BA40B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7AF0567"/>
    <w:multiLevelType w:val="multilevel"/>
    <w:tmpl w:val="CBEA8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20C7794"/>
    <w:multiLevelType w:val="multilevel"/>
    <w:tmpl w:val="60DC7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EAC6B57"/>
    <w:multiLevelType w:val="multilevel"/>
    <w:tmpl w:val="79845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EB80145"/>
    <w:multiLevelType w:val="multilevel"/>
    <w:tmpl w:val="DF6AA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1816FA9"/>
    <w:multiLevelType w:val="multilevel"/>
    <w:tmpl w:val="E79CFF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ABF79D1"/>
    <w:multiLevelType w:val="multilevel"/>
    <w:tmpl w:val="1ED2B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C6B079E"/>
    <w:multiLevelType w:val="multilevel"/>
    <w:tmpl w:val="DE447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CF82DBB"/>
    <w:multiLevelType w:val="multilevel"/>
    <w:tmpl w:val="38601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20C0C37"/>
    <w:multiLevelType w:val="multilevel"/>
    <w:tmpl w:val="B68A7F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3CC3C96"/>
    <w:multiLevelType w:val="multilevel"/>
    <w:tmpl w:val="00CE5B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79F66D3"/>
    <w:multiLevelType w:val="multilevel"/>
    <w:tmpl w:val="197065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8646020"/>
    <w:multiLevelType w:val="multilevel"/>
    <w:tmpl w:val="DDC8D66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FD0287F"/>
    <w:multiLevelType w:val="multilevel"/>
    <w:tmpl w:val="891A4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9"/>
  </w:num>
  <w:num w:numId="8">
    <w:abstractNumId w:val="7"/>
  </w:num>
  <w:num w:numId="9">
    <w:abstractNumId w:val="17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8"/>
  </w:num>
  <w:num w:numId="17">
    <w:abstractNumId w:val="2"/>
  </w:num>
  <w:num w:numId="18">
    <w:abstractNumId w:val="13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C44FE"/>
    <w:rsid w:val="003C44FE"/>
    <w:rsid w:val="00BF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E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3C44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C44FE"/>
    <w:pPr>
      <w:spacing w:after="140" w:line="276" w:lineRule="auto"/>
    </w:pPr>
  </w:style>
  <w:style w:type="paragraph" w:styleId="Lista">
    <w:name w:val="List"/>
    <w:basedOn w:val="Tekstpodstawowy"/>
    <w:rsid w:val="003C44FE"/>
    <w:rPr>
      <w:rFonts w:cs="Lucida Sans"/>
    </w:rPr>
  </w:style>
  <w:style w:type="paragraph" w:customStyle="1" w:styleId="Caption">
    <w:name w:val="Caption"/>
    <w:basedOn w:val="Normalny"/>
    <w:qFormat/>
    <w:rsid w:val="003C4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44F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81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13080</Characters>
  <Application>Microsoft Office Word</Application>
  <DocSecurity>0</DocSecurity>
  <Lines>109</Lines>
  <Paragraphs>30</Paragraphs>
  <ScaleCrop>false</ScaleCrop>
  <Company/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Sokołowska</dc:creator>
  <cp:lastModifiedBy>Piotr D.</cp:lastModifiedBy>
  <cp:revision>2</cp:revision>
  <cp:lastPrinted>2024-03-05T09:27:00Z</cp:lastPrinted>
  <dcterms:created xsi:type="dcterms:W3CDTF">2024-03-24T17:40:00Z</dcterms:created>
  <dcterms:modified xsi:type="dcterms:W3CDTF">2024-03-24T17:40:00Z</dcterms:modified>
  <dc:language>pl-PL</dc:language>
</cp:coreProperties>
</file>